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F892F" w14:textId="569E8C2F" w:rsidR="000462FB" w:rsidRPr="00085B3D" w:rsidRDefault="000462FB" w:rsidP="00CD2384">
      <w:pPr>
        <w:spacing w:after="0" w:line="240" w:lineRule="auto"/>
      </w:pPr>
    </w:p>
    <w:p w14:paraId="30BEBE4C" w14:textId="675FFE4F" w:rsidR="000462FB" w:rsidRPr="00085B3D" w:rsidRDefault="000462FB" w:rsidP="00CD2384">
      <w:pPr>
        <w:spacing w:after="0" w:line="240" w:lineRule="auto"/>
      </w:pPr>
    </w:p>
    <w:p w14:paraId="20972481" w14:textId="797EB68A" w:rsidR="000462FB" w:rsidRPr="00085B3D" w:rsidRDefault="000462FB" w:rsidP="00CD2384">
      <w:pPr>
        <w:spacing w:after="0" w:line="240" w:lineRule="auto"/>
      </w:pPr>
    </w:p>
    <w:p w14:paraId="616039DC" w14:textId="36C06C6B" w:rsidR="000462FB" w:rsidRPr="00085B3D" w:rsidRDefault="000462FB" w:rsidP="00CD2384">
      <w:pPr>
        <w:spacing w:after="0" w:line="240" w:lineRule="auto"/>
      </w:pPr>
    </w:p>
    <w:p w14:paraId="43989453" w14:textId="613B3D99" w:rsidR="000462FB" w:rsidRPr="00085B3D" w:rsidRDefault="000462FB" w:rsidP="00CD2384">
      <w:pPr>
        <w:spacing w:after="0" w:line="240" w:lineRule="auto"/>
      </w:pPr>
    </w:p>
    <w:p w14:paraId="4F7F011A" w14:textId="5AED4D83" w:rsidR="000462FB" w:rsidRPr="00085B3D" w:rsidRDefault="000462FB" w:rsidP="00CD2384">
      <w:pPr>
        <w:spacing w:after="0" w:line="240" w:lineRule="auto"/>
      </w:pPr>
    </w:p>
    <w:p w14:paraId="565A3130" w14:textId="3568F5C8" w:rsidR="000462FB" w:rsidRPr="00085B3D" w:rsidRDefault="000462FB" w:rsidP="00CD2384">
      <w:pPr>
        <w:spacing w:after="0" w:line="240" w:lineRule="auto"/>
      </w:pPr>
    </w:p>
    <w:p w14:paraId="5D1DEA1C" w14:textId="0E6FCA84" w:rsidR="000462FB" w:rsidRPr="00085B3D" w:rsidRDefault="000462FB" w:rsidP="00CD2384">
      <w:pPr>
        <w:spacing w:after="0" w:line="240" w:lineRule="auto"/>
      </w:pPr>
    </w:p>
    <w:p w14:paraId="5FAB0EAF" w14:textId="6B0DB91E" w:rsidR="000462FB" w:rsidRPr="00085B3D" w:rsidRDefault="000462FB" w:rsidP="00CD2384">
      <w:pPr>
        <w:spacing w:after="0" w:line="240" w:lineRule="auto"/>
      </w:pPr>
    </w:p>
    <w:p w14:paraId="405F3999" w14:textId="07D0322C" w:rsidR="000462FB" w:rsidRPr="00085B3D" w:rsidRDefault="000462FB" w:rsidP="00CD2384">
      <w:pPr>
        <w:spacing w:after="0" w:line="240" w:lineRule="auto"/>
      </w:pPr>
    </w:p>
    <w:p w14:paraId="20317D3F" w14:textId="311818CF" w:rsidR="000462FB" w:rsidRPr="00085B3D" w:rsidRDefault="000462FB" w:rsidP="00CD2384">
      <w:pPr>
        <w:spacing w:after="0" w:line="240" w:lineRule="auto"/>
      </w:pPr>
    </w:p>
    <w:p w14:paraId="259EAB7C" w14:textId="2377848A" w:rsidR="000462FB" w:rsidRPr="00085B3D" w:rsidRDefault="000462FB" w:rsidP="00CD2384">
      <w:pPr>
        <w:spacing w:after="0" w:line="240" w:lineRule="auto"/>
      </w:pPr>
    </w:p>
    <w:p w14:paraId="53258678" w14:textId="1960B6A7" w:rsidR="000462FB" w:rsidRPr="00085B3D" w:rsidRDefault="000462FB" w:rsidP="00CD2384">
      <w:pPr>
        <w:spacing w:after="0" w:line="240" w:lineRule="auto"/>
      </w:pPr>
    </w:p>
    <w:p w14:paraId="61A47BF0" w14:textId="7385BD86" w:rsidR="000462FB" w:rsidRPr="00085B3D" w:rsidRDefault="000462FB" w:rsidP="00CD2384">
      <w:pPr>
        <w:spacing w:after="0" w:line="240" w:lineRule="auto"/>
      </w:pPr>
    </w:p>
    <w:p w14:paraId="7E3397ED" w14:textId="1E93D3A5" w:rsidR="000462FB" w:rsidRPr="00085B3D" w:rsidRDefault="000462FB" w:rsidP="00CD2384">
      <w:pPr>
        <w:spacing w:after="0" w:line="240" w:lineRule="auto"/>
      </w:pPr>
    </w:p>
    <w:p w14:paraId="1C5854F6" w14:textId="6D265346" w:rsidR="000462FB" w:rsidRPr="00085B3D" w:rsidRDefault="000462FB" w:rsidP="00CD2384">
      <w:pPr>
        <w:spacing w:after="0" w:line="240" w:lineRule="auto"/>
      </w:pPr>
    </w:p>
    <w:p w14:paraId="03C03092" w14:textId="108BF5D5" w:rsidR="000462FB" w:rsidRPr="00085B3D" w:rsidRDefault="000462FB" w:rsidP="00CD2384">
      <w:pPr>
        <w:spacing w:after="0" w:line="240" w:lineRule="auto"/>
      </w:pPr>
    </w:p>
    <w:p w14:paraId="7F140449" w14:textId="60A1C7A1" w:rsidR="000462FB" w:rsidRPr="00085B3D" w:rsidRDefault="000462FB" w:rsidP="00CD2384">
      <w:pPr>
        <w:spacing w:after="0" w:line="240" w:lineRule="auto"/>
      </w:pPr>
    </w:p>
    <w:p w14:paraId="3DF56E03" w14:textId="5DD281B1" w:rsidR="000462FB" w:rsidRPr="00085B3D" w:rsidRDefault="000462FB" w:rsidP="00CD2384">
      <w:pPr>
        <w:spacing w:after="0" w:line="240" w:lineRule="auto"/>
      </w:pPr>
    </w:p>
    <w:p w14:paraId="0B8A4EEC" w14:textId="1C13CEB1" w:rsidR="000462FB" w:rsidRPr="00085B3D" w:rsidRDefault="000462FB" w:rsidP="00CD2384">
      <w:pPr>
        <w:spacing w:after="0" w:line="240" w:lineRule="auto"/>
      </w:pPr>
    </w:p>
    <w:p w14:paraId="54026171" w14:textId="5E0B4E67" w:rsidR="000462FB" w:rsidRPr="00085B3D" w:rsidRDefault="000462FB" w:rsidP="00CD2384">
      <w:pPr>
        <w:spacing w:after="0" w:line="240" w:lineRule="auto"/>
      </w:pPr>
    </w:p>
    <w:p w14:paraId="7A60FE3E" w14:textId="5C886FFB" w:rsidR="000462FB" w:rsidRPr="00085B3D" w:rsidRDefault="000462FB" w:rsidP="00CD2384">
      <w:pPr>
        <w:spacing w:after="0" w:line="240" w:lineRule="auto"/>
      </w:pPr>
    </w:p>
    <w:p w14:paraId="76069AB0" w14:textId="77777777" w:rsidR="000462FB" w:rsidRPr="00085B3D" w:rsidRDefault="000462FB" w:rsidP="00CD2384">
      <w:pPr>
        <w:spacing w:after="0" w:line="240" w:lineRule="auto"/>
      </w:pPr>
    </w:p>
    <w:p w14:paraId="7669500A" w14:textId="450A0D08" w:rsidR="000462FB" w:rsidRPr="00085B3D" w:rsidRDefault="000462FB" w:rsidP="00CD2384">
      <w:pPr>
        <w:spacing w:before="20" w:after="0" w:line="240" w:lineRule="auto"/>
        <w:rPr>
          <w:sz w:val="28"/>
          <w:szCs w:val="28"/>
        </w:rPr>
      </w:pPr>
    </w:p>
    <w:tbl>
      <w:tblPr>
        <w:tblStyle w:val="Grigliatabella"/>
        <w:tblW w:w="0" w:type="auto"/>
        <w:tblInd w:w="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0"/>
        <w:gridCol w:w="5363"/>
      </w:tblGrid>
      <w:tr w:rsidR="00EF01A8" w:rsidRPr="00B61ECA" w14:paraId="2551F55E" w14:textId="77777777" w:rsidTr="00775216">
        <w:tc>
          <w:tcPr>
            <w:tcW w:w="4620" w:type="dxa"/>
          </w:tcPr>
          <w:p w14:paraId="41308472" w14:textId="59DACEB4" w:rsidR="00EF01A8" w:rsidRDefault="00EF01A8" w:rsidP="00CD2384">
            <w:pPr>
              <w:ind w:right="-20"/>
              <w:jc w:val="right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0D01CE11" wp14:editId="2F363AC4">
                  <wp:extent cx="2886798" cy="1440000"/>
                  <wp:effectExtent l="0" t="0" r="0" b="0"/>
                  <wp:docPr id="1" name="Immagine 1" descr="Ingema_ic_logo_2019_bicolore_nofo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ngema_ic_logo_2019_bicolore_nofo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70" t="15544" r="9326" b="15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79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3" w:type="dxa"/>
          </w:tcPr>
          <w:p w14:paraId="21A137C2" w14:textId="40F2977B" w:rsidR="000013FD" w:rsidRDefault="000013FD" w:rsidP="00EF01A8">
            <w:pPr>
              <w:ind w:left="733" w:right="-20"/>
              <w:jc w:val="right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</w:p>
          <w:p w14:paraId="64047A63" w14:textId="4C375876" w:rsidR="00EF01A8" w:rsidRPr="00775216" w:rsidRDefault="00EF01A8" w:rsidP="004040B0">
            <w:pPr>
              <w:ind w:left="733" w:right="-20" w:hanging="251"/>
              <w:jc w:val="right"/>
              <w:rPr>
                <w:rFonts w:eastAsia="Calibri" w:cs="Calibri"/>
                <w:position w:val="1"/>
                <w:sz w:val="36"/>
                <w:szCs w:val="36"/>
                <w:lang w:val="it-IT"/>
              </w:rPr>
            </w:pPr>
            <w:r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 xml:space="preserve">Curriculum </w:t>
            </w:r>
            <w:r w:rsidR="004040B0"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p</w:t>
            </w:r>
            <w:r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rofessionale</w:t>
            </w:r>
            <w:r w:rsidR="00775216"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 xml:space="preserve"> breve </w:t>
            </w:r>
            <w:r w:rsidR="00BB7FFA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Ing. Giuseppe Marconi</w:t>
            </w:r>
          </w:p>
          <w:p w14:paraId="5759A669" w14:textId="480C4A94" w:rsidR="00EF01A8" w:rsidRDefault="00EF01A8" w:rsidP="000013FD">
            <w:pPr>
              <w:ind w:right="-20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</w:p>
        </w:tc>
      </w:tr>
    </w:tbl>
    <w:p w14:paraId="543EEE37" w14:textId="77777777" w:rsidR="008446BE" w:rsidRDefault="008446BE" w:rsidP="00CD2384">
      <w:pPr>
        <w:spacing w:after="0" w:line="240" w:lineRule="auto"/>
        <w:ind w:left="4395" w:right="-20"/>
        <w:jc w:val="right"/>
        <w:rPr>
          <w:rFonts w:eastAsia="Calibri" w:cs="Calibri"/>
          <w:i/>
          <w:sz w:val="28"/>
          <w:szCs w:val="28"/>
          <w:lang w:val="it-IT"/>
        </w:rPr>
      </w:pPr>
    </w:p>
    <w:p w14:paraId="0D45905F" w14:textId="327B0977" w:rsidR="008446BE" w:rsidRPr="00085B3D" w:rsidRDefault="008446BE" w:rsidP="00CD2384">
      <w:pPr>
        <w:spacing w:after="0" w:line="240" w:lineRule="auto"/>
        <w:ind w:left="4395" w:right="-20"/>
        <w:jc w:val="right"/>
        <w:rPr>
          <w:rFonts w:eastAsia="Calibri" w:cs="Calibri"/>
          <w:sz w:val="28"/>
          <w:szCs w:val="28"/>
          <w:lang w:val="it-IT"/>
        </w:rPr>
      </w:pPr>
    </w:p>
    <w:p w14:paraId="40C03E90" w14:textId="77777777" w:rsidR="000462FB" w:rsidRPr="00085B3D" w:rsidRDefault="000462FB" w:rsidP="00CD2384">
      <w:pPr>
        <w:spacing w:after="0" w:line="240" w:lineRule="auto"/>
        <w:rPr>
          <w:lang w:val="it-IT"/>
        </w:rPr>
        <w:sectPr w:rsidR="000462FB" w:rsidRPr="00085B3D" w:rsidSect="001E797B">
          <w:headerReference w:type="default" r:id="rId10"/>
          <w:footerReference w:type="default" r:id="rId11"/>
          <w:headerReference w:type="first" r:id="rId12"/>
          <w:type w:val="continuous"/>
          <w:pgSz w:w="11920" w:h="16860"/>
          <w:pgMar w:top="1760" w:right="1020" w:bottom="280" w:left="400" w:header="408" w:footer="720" w:gutter="0"/>
          <w:cols w:space="720"/>
          <w:titlePg/>
          <w:docGrid w:linePitch="299"/>
        </w:sectPr>
      </w:pPr>
    </w:p>
    <w:p w14:paraId="4A11A2C8" w14:textId="77777777" w:rsidR="00C85E93" w:rsidRPr="00E00C6D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i/>
          <w:sz w:val="20"/>
          <w:szCs w:val="20"/>
          <w:lang w:val="it-IT"/>
        </w:rPr>
      </w:pPr>
      <w:bookmarkStart w:id="0" w:name="_GoBack"/>
      <w:r>
        <w:rPr>
          <w:rFonts w:ascii="Arial" w:hAnsi="Arial" w:cs="Arial"/>
          <w:noProof/>
          <w:sz w:val="24"/>
          <w:lang w:val="it-IT" w:eastAsia="it-IT"/>
        </w:rPr>
        <w:lastRenderedPageBreak/>
        <w:drawing>
          <wp:anchor distT="0" distB="0" distL="114300" distR="114300" simplePos="0" relativeHeight="251660288" behindDoc="0" locked="0" layoutInCell="1" allowOverlap="1" wp14:anchorId="72CCB11D" wp14:editId="057F50DF">
            <wp:simplePos x="0" y="0"/>
            <wp:positionH relativeFrom="margin">
              <wp:posOffset>5681345</wp:posOffset>
            </wp:positionH>
            <wp:positionV relativeFrom="margin">
              <wp:posOffset>31750</wp:posOffset>
            </wp:positionV>
            <wp:extent cx="1079500" cy="1438910"/>
            <wp:effectExtent l="0" t="0" r="12700" b="8890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 descr="Immagine che contiene uomo, persona, interni&#10;&#10;Descrizione generat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eastAsia="Calibri" w:cs="Calibri"/>
          <w:b/>
          <w:bCs/>
          <w:i/>
          <w:sz w:val="20"/>
          <w:szCs w:val="20"/>
          <w:lang w:val="it-IT"/>
        </w:rPr>
        <w:t>ing</w:t>
      </w:r>
      <w:r w:rsidRPr="00E00C6D">
        <w:rPr>
          <w:rFonts w:eastAsia="Calibri" w:cs="Calibri"/>
          <w:b/>
          <w:bCs/>
          <w:i/>
          <w:sz w:val="20"/>
          <w:szCs w:val="20"/>
          <w:lang w:val="it-IT"/>
        </w:rPr>
        <w:t>. GIUSEPPE MARCONI</w:t>
      </w:r>
    </w:p>
    <w:p w14:paraId="219EAA40" w14:textId="77777777" w:rsidR="00C85E93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 w:rsidRPr="005737BE">
        <w:rPr>
          <w:rFonts w:eastAsia="Calibri" w:cs="Calibri"/>
          <w:b/>
          <w:bCs/>
          <w:sz w:val="20"/>
          <w:szCs w:val="20"/>
          <w:lang w:val="it-IT"/>
        </w:rPr>
        <w:t>Direttore Tecnico</w:t>
      </w:r>
      <w:r>
        <w:rPr>
          <w:rFonts w:eastAsia="Calibri" w:cs="Calibri"/>
          <w:b/>
          <w:bCs/>
          <w:sz w:val="20"/>
          <w:szCs w:val="20"/>
          <w:lang w:val="it-IT"/>
        </w:rPr>
        <w:t xml:space="preserve"> e</w:t>
      </w:r>
      <w:r w:rsidRPr="005737BE">
        <w:rPr>
          <w:rFonts w:eastAsia="Calibri" w:cs="Calibri"/>
          <w:b/>
          <w:bCs/>
          <w:sz w:val="20"/>
          <w:szCs w:val="20"/>
          <w:lang w:val="it-IT"/>
        </w:rPr>
        <w:t xml:space="preserve"> Socio</w:t>
      </w:r>
    </w:p>
    <w:p w14:paraId="5EF619B0" w14:textId="77777777" w:rsidR="00C85E93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>N</w:t>
      </w:r>
      <w:r w:rsidRPr="00E00C6D">
        <w:rPr>
          <w:rFonts w:eastAsia="Calibri" w:cs="Calibri"/>
          <w:sz w:val="20"/>
          <w:szCs w:val="20"/>
          <w:lang w:val="it-IT"/>
        </w:rPr>
        <w:t>a</w:t>
      </w:r>
      <w:r>
        <w:rPr>
          <w:rFonts w:eastAsia="Calibri" w:cs="Calibri"/>
          <w:sz w:val="20"/>
          <w:szCs w:val="20"/>
          <w:lang w:val="it-IT"/>
        </w:rPr>
        <w:t>sce</w:t>
      </w:r>
      <w:r w:rsidRPr="00E00C6D">
        <w:rPr>
          <w:rFonts w:eastAsia="Calibri" w:cs="Calibri"/>
          <w:sz w:val="20"/>
          <w:szCs w:val="20"/>
          <w:lang w:val="it-IT"/>
        </w:rPr>
        <w:t xml:space="preserve"> a Napoli il 08/12/1969, </w:t>
      </w:r>
      <w:r>
        <w:rPr>
          <w:rFonts w:eastAsia="Calibri" w:cs="Calibri"/>
          <w:sz w:val="20"/>
          <w:szCs w:val="20"/>
          <w:lang w:val="it-IT"/>
        </w:rPr>
        <w:t xml:space="preserve">si </w:t>
      </w:r>
      <w:r w:rsidRPr="00E00C6D">
        <w:rPr>
          <w:rFonts w:eastAsia="Calibri" w:cs="Calibri"/>
          <w:sz w:val="20"/>
          <w:szCs w:val="20"/>
          <w:lang w:val="it-IT"/>
        </w:rPr>
        <w:t>laurea</w:t>
      </w:r>
      <w:r>
        <w:rPr>
          <w:rFonts w:eastAsia="Calibri" w:cs="Calibri"/>
          <w:sz w:val="20"/>
          <w:szCs w:val="20"/>
          <w:lang w:val="it-IT"/>
        </w:rPr>
        <w:t xml:space="preserve"> nel 1997 con lode</w:t>
      </w:r>
      <w:r w:rsidRPr="00E00C6D">
        <w:rPr>
          <w:rFonts w:eastAsia="Calibri" w:cs="Calibri"/>
          <w:sz w:val="20"/>
          <w:szCs w:val="20"/>
          <w:lang w:val="it-IT"/>
        </w:rPr>
        <w:t xml:space="preserve"> in ingegneria</w:t>
      </w:r>
      <w:r>
        <w:rPr>
          <w:rFonts w:eastAsia="Calibri" w:cs="Calibri"/>
          <w:sz w:val="20"/>
          <w:szCs w:val="20"/>
          <w:lang w:val="it-IT"/>
        </w:rPr>
        <w:t xml:space="preserve"> civile indirizzo strutture presso l’Università degli Studi di Napoli Federico II.</w:t>
      </w:r>
      <w:r w:rsidRPr="00E00C6D">
        <w:rPr>
          <w:rFonts w:eastAsia="Calibri" w:cs="Calibri"/>
          <w:sz w:val="20"/>
          <w:szCs w:val="20"/>
          <w:lang w:val="it-IT"/>
        </w:rPr>
        <w:t xml:space="preserve"> </w:t>
      </w:r>
      <w:r>
        <w:rPr>
          <w:rFonts w:eastAsia="Calibri" w:cs="Calibri"/>
          <w:sz w:val="20"/>
          <w:szCs w:val="20"/>
          <w:lang w:val="it-IT"/>
        </w:rPr>
        <w:t>Nel 1998 si iscrive</w:t>
      </w:r>
      <w:r w:rsidRPr="00E00C6D">
        <w:rPr>
          <w:rFonts w:eastAsia="Calibri" w:cs="Calibri"/>
          <w:sz w:val="20"/>
          <w:szCs w:val="20"/>
          <w:lang w:val="it-IT"/>
        </w:rPr>
        <w:t xml:space="preserve"> all’Ordine degli Ingegneri della Provinc</w:t>
      </w:r>
      <w:r>
        <w:rPr>
          <w:rFonts w:eastAsia="Calibri" w:cs="Calibri"/>
          <w:sz w:val="20"/>
          <w:szCs w:val="20"/>
          <w:lang w:val="it-IT"/>
        </w:rPr>
        <w:t xml:space="preserve">ia di Napoli al n.13154. </w:t>
      </w:r>
    </w:p>
    <w:p w14:paraId="224456DF" w14:textId="77777777" w:rsidR="00C85E93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 w:rsidRPr="006004BE">
        <w:rPr>
          <w:rFonts w:eastAsia="Calibri" w:cs="Calibri"/>
          <w:sz w:val="20"/>
          <w:szCs w:val="20"/>
          <w:lang w:val="it-IT"/>
        </w:rPr>
        <w:t xml:space="preserve">Dal 1997 al 2015 </w:t>
      </w:r>
      <w:r>
        <w:rPr>
          <w:rFonts w:eastAsia="Calibri" w:cs="Calibri"/>
          <w:sz w:val="20"/>
          <w:szCs w:val="20"/>
          <w:lang w:val="it-IT"/>
        </w:rPr>
        <w:t>collabora</w:t>
      </w:r>
      <w:r w:rsidRPr="006004BE">
        <w:rPr>
          <w:rFonts w:eastAsia="Calibri" w:cs="Calibri"/>
          <w:sz w:val="20"/>
          <w:szCs w:val="20"/>
          <w:lang w:val="it-IT"/>
        </w:rPr>
        <w:t xml:space="preserve"> attivamente con la società </w:t>
      </w:r>
      <w:proofErr w:type="spellStart"/>
      <w:r w:rsidRPr="006004BE">
        <w:rPr>
          <w:rFonts w:eastAsia="Calibri" w:cs="Calibri"/>
          <w:sz w:val="20"/>
          <w:szCs w:val="20"/>
          <w:lang w:val="it-IT"/>
        </w:rPr>
        <w:t>Interprogetti</w:t>
      </w:r>
      <w:proofErr w:type="spellEnd"/>
      <w:r w:rsidRPr="006004BE">
        <w:rPr>
          <w:rFonts w:eastAsia="Calibri" w:cs="Calibri"/>
          <w:sz w:val="20"/>
          <w:szCs w:val="20"/>
          <w:lang w:val="it-IT"/>
        </w:rPr>
        <w:t xml:space="preserve"> </w:t>
      </w:r>
      <w:proofErr w:type="spellStart"/>
      <w:r w:rsidRPr="006004BE">
        <w:rPr>
          <w:rFonts w:eastAsia="Calibri" w:cs="Calibri"/>
          <w:sz w:val="20"/>
          <w:szCs w:val="20"/>
          <w:lang w:val="it-IT"/>
        </w:rPr>
        <w:t>Srl</w:t>
      </w:r>
      <w:proofErr w:type="spellEnd"/>
      <w:r>
        <w:rPr>
          <w:rFonts w:eastAsia="Calibri" w:cs="Calibri"/>
          <w:sz w:val="20"/>
          <w:szCs w:val="20"/>
          <w:lang w:val="it-IT"/>
        </w:rPr>
        <w:t>,</w:t>
      </w:r>
      <w:r w:rsidRPr="006004BE">
        <w:rPr>
          <w:rFonts w:eastAsia="Calibri" w:cs="Calibri"/>
          <w:sz w:val="20"/>
          <w:szCs w:val="20"/>
          <w:lang w:val="it-IT"/>
        </w:rPr>
        <w:t xml:space="preserve"> dove viene assunto stabilmente nel 2001, ricoprendo i seguenti incarichi: responsabile di commessa, progettista strutturale, assistente alla D.L. e direttore operativo. L’attività di progettazione </w:t>
      </w:r>
      <w:r>
        <w:rPr>
          <w:rFonts w:eastAsia="Calibri" w:cs="Calibri"/>
          <w:sz w:val="20"/>
          <w:szCs w:val="20"/>
          <w:lang w:val="it-IT"/>
        </w:rPr>
        <w:t>che svolge</w:t>
      </w:r>
      <w:r w:rsidRPr="006004BE">
        <w:rPr>
          <w:rFonts w:eastAsia="Calibri" w:cs="Calibri"/>
          <w:sz w:val="20"/>
          <w:szCs w:val="20"/>
          <w:lang w:val="it-IT"/>
        </w:rPr>
        <w:t xml:space="preserve"> risulta particolarmente articolata sia per tipologie, dall’edilizia </w:t>
      </w:r>
      <w:r>
        <w:rPr>
          <w:rFonts w:eastAsia="Calibri" w:cs="Calibri"/>
          <w:sz w:val="20"/>
          <w:szCs w:val="20"/>
          <w:lang w:val="it-IT"/>
        </w:rPr>
        <w:t xml:space="preserve">ordinaria </w:t>
      </w:r>
      <w:r w:rsidRPr="006004BE">
        <w:rPr>
          <w:rFonts w:eastAsia="Calibri" w:cs="Calibri"/>
          <w:sz w:val="20"/>
          <w:szCs w:val="20"/>
          <w:lang w:val="it-IT"/>
        </w:rPr>
        <w:t xml:space="preserve">alle infrastrutture, </w:t>
      </w:r>
      <w:r>
        <w:rPr>
          <w:rFonts w:eastAsia="Calibri" w:cs="Calibri"/>
          <w:sz w:val="20"/>
          <w:szCs w:val="20"/>
          <w:lang w:val="it-IT"/>
        </w:rPr>
        <w:t>sia</w:t>
      </w:r>
      <w:r w:rsidRPr="006004BE">
        <w:rPr>
          <w:rFonts w:eastAsia="Calibri" w:cs="Calibri"/>
          <w:sz w:val="20"/>
          <w:szCs w:val="20"/>
          <w:lang w:val="it-IT"/>
        </w:rPr>
        <w:t xml:space="preserve"> per tecnologie, con importi che</w:t>
      </w:r>
      <w:r>
        <w:rPr>
          <w:rFonts w:eastAsia="Calibri" w:cs="Calibri"/>
          <w:sz w:val="20"/>
          <w:szCs w:val="20"/>
          <w:lang w:val="it-IT"/>
        </w:rPr>
        <w:t>,</w:t>
      </w:r>
      <w:r w:rsidRPr="006004BE">
        <w:rPr>
          <w:rFonts w:eastAsia="Calibri" w:cs="Calibri"/>
          <w:sz w:val="20"/>
          <w:szCs w:val="20"/>
          <w:lang w:val="it-IT"/>
        </w:rPr>
        <w:t xml:space="preserve"> complessivamente</w:t>
      </w:r>
      <w:r>
        <w:rPr>
          <w:rFonts w:eastAsia="Calibri" w:cs="Calibri"/>
          <w:sz w:val="20"/>
          <w:szCs w:val="20"/>
          <w:lang w:val="it-IT"/>
        </w:rPr>
        <w:t>,</w:t>
      </w:r>
      <w:r w:rsidRPr="006004BE">
        <w:rPr>
          <w:rFonts w:eastAsia="Calibri" w:cs="Calibri"/>
          <w:sz w:val="20"/>
          <w:szCs w:val="20"/>
          <w:lang w:val="it-IT"/>
        </w:rPr>
        <w:t xml:space="preserve"> </w:t>
      </w:r>
      <w:r>
        <w:rPr>
          <w:rFonts w:eastAsia="Calibri" w:cs="Calibri"/>
          <w:sz w:val="20"/>
          <w:szCs w:val="20"/>
          <w:lang w:val="it-IT"/>
        </w:rPr>
        <w:t>superano</w:t>
      </w:r>
      <w:r w:rsidRPr="006004BE">
        <w:rPr>
          <w:rFonts w:eastAsia="Calibri" w:cs="Calibri"/>
          <w:sz w:val="20"/>
          <w:szCs w:val="20"/>
          <w:lang w:val="it-IT"/>
        </w:rPr>
        <w:t xml:space="preserve"> </w:t>
      </w:r>
      <w:r>
        <w:rPr>
          <w:rFonts w:eastAsia="Calibri" w:cs="Calibri"/>
          <w:sz w:val="20"/>
          <w:szCs w:val="20"/>
          <w:lang w:val="it-IT"/>
        </w:rPr>
        <w:t>i quattrocento</w:t>
      </w:r>
      <w:r w:rsidRPr="006004BE">
        <w:rPr>
          <w:rFonts w:eastAsia="Calibri" w:cs="Calibri"/>
          <w:sz w:val="20"/>
          <w:szCs w:val="20"/>
          <w:lang w:val="it-IT"/>
        </w:rPr>
        <w:t xml:space="preserve"> milioni di euro.</w:t>
      </w:r>
    </w:p>
    <w:p w14:paraId="32C56C00" w14:textId="77777777" w:rsidR="00C85E93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>Le principali attività di progettazione strutturale svolte dal 1997 al 2014 sono:</w:t>
      </w:r>
    </w:p>
    <w:p w14:paraId="5ACCFE4F" w14:textId="77777777" w:rsidR="00C85E93" w:rsidRPr="00A44739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 w:rsidRPr="00812B31">
        <w:rPr>
          <w:rFonts w:eastAsia="Calibri" w:cs="Calibri"/>
          <w:sz w:val="20"/>
          <w:szCs w:val="20"/>
          <w:lang w:val="it-IT"/>
        </w:rPr>
        <w:t>2014</w:t>
      </w:r>
      <w:r w:rsidRPr="00812B31">
        <w:rPr>
          <w:rFonts w:eastAsia="Calibri" w:cs="Calibri"/>
          <w:sz w:val="20"/>
          <w:szCs w:val="20"/>
          <w:lang w:val="it-IT"/>
        </w:rPr>
        <w:tab/>
        <w:t xml:space="preserve"> </w:t>
      </w:r>
      <w:r w:rsidRPr="00812B31">
        <w:rPr>
          <w:rFonts w:eastAsia="Calibri" w:cs="Calibri"/>
          <w:sz w:val="20"/>
          <w:szCs w:val="20"/>
          <w:lang w:val="it-IT"/>
        </w:rPr>
        <w:tab/>
      </w:r>
      <w:r>
        <w:rPr>
          <w:rFonts w:eastAsia="Calibri" w:cs="Calibri"/>
          <w:sz w:val="20"/>
          <w:szCs w:val="20"/>
          <w:lang w:val="it-IT"/>
        </w:rPr>
        <w:t xml:space="preserve">Autostrada </w:t>
      </w:r>
      <w:r w:rsidRPr="00812B31">
        <w:rPr>
          <w:rFonts w:eastAsia="Calibri" w:cs="Calibri"/>
          <w:sz w:val="20"/>
          <w:szCs w:val="20"/>
          <w:lang w:val="it-IT"/>
        </w:rPr>
        <w:t>A32 Torino-Bardonecchia (€.13.000.000)</w:t>
      </w:r>
    </w:p>
    <w:p w14:paraId="05451364" w14:textId="77777777" w:rsidR="00C85E93" w:rsidRPr="00A44739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 w:rsidRPr="00A44739">
        <w:rPr>
          <w:rFonts w:eastAsia="Calibri" w:cs="Calibri"/>
          <w:sz w:val="20"/>
          <w:szCs w:val="20"/>
          <w:lang w:val="it-IT"/>
        </w:rPr>
        <w:t>2013</w:t>
      </w:r>
      <w:r w:rsidRPr="00A44739">
        <w:rPr>
          <w:rFonts w:eastAsia="Calibri" w:cs="Calibri"/>
          <w:sz w:val="20"/>
          <w:szCs w:val="20"/>
          <w:lang w:val="it-IT"/>
        </w:rPr>
        <w:tab/>
        <w:t xml:space="preserve"> </w:t>
      </w:r>
      <w:r w:rsidRPr="00A44739">
        <w:rPr>
          <w:rFonts w:eastAsia="Calibri" w:cs="Calibri"/>
          <w:sz w:val="20"/>
          <w:szCs w:val="20"/>
          <w:lang w:val="it-IT"/>
        </w:rPr>
        <w:tab/>
        <w:t>Nuova linea</w:t>
      </w:r>
      <w:r>
        <w:rPr>
          <w:rFonts w:eastAsia="Calibri" w:cs="Calibri"/>
          <w:sz w:val="20"/>
          <w:szCs w:val="20"/>
          <w:lang w:val="it-IT"/>
        </w:rPr>
        <w:t xml:space="preserve"> Torino-Lione. </w:t>
      </w:r>
      <w:proofErr w:type="spellStart"/>
      <w:r>
        <w:rPr>
          <w:rFonts w:eastAsia="Calibri" w:cs="Calibri"/>
          <w:sz w:val="20"/>
          <w:szCs w:val="20"/>
          <w:lang w:val="it-IT"/>
        </w:rPr>
        <w:t>Rilocalizzazione</w:t>
      </w:r>
      <w:proofErr w:type="spellEnd"/>
      <w:r>
        <w:rPr>
          <w:rFonts w:eastAsia="Calibri" w:cs="Calibri"/>
          <w:sz w:val="20"/>
          <w:szCs w:val="20"/>
          <w:lang w:val="it-IT"/>
        </w:rPr>
        <w:t xml:space="preserve"> dell’Autoporto di Susa</w:t>
      </w:r>
      <w:r w:rsidRPr="00A44739">
        <w:rPr>
          <w:rFonts w:eastAsia="Calibri" w:cs="Calibri"/>
          <w:sz w:val="20"/>
          <w:szCs w:val="20"/>
          <w:lang w:val="it-IT"/>
        </w:rPr>
        <w:t xml:space="preserve"> (€.10.500.000)</w:t>
      </w:r>
    </w:p>
    <w:p w14:paraId="46058C04" w14:textId="77777777" w:rsidR="00C85E93" w:rsidRPr="00812B31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 w:rsidRPr="00812B31">
        <w:rPr>
          <w:rFonts w:eastAsia="Calibri" w:cs="Calibri"/>
          <w:sz w:val="20"/>
          <w:szCs w:val="20"/>
          <w:lang w:val="it-IT"/>
        </w:rPr>
        <w:t xml:space="preserve">2013-2007 </w:t>
      </w:r>
      <w:r w:rsidRPr="00812B31">
        <w:rPr>
          <w:rFonts w:eastAsia="Calibri" w:cs="Calibri"/>
          <w:sz w:val="20"/>
          <w:szCs w:val="20"/>
          <w:lang w:val="it-IT"/>
        </w:rPr>
        <w:tab/>
      </w:r>
      <w:r>
        <w:rPr>
          <w:rFonts w:eastAsia="Calibri" w:cs="Calibri"/>
          <w:sz w:val="20"/>
          <w:szCs w:val="20"/>
          <w:lang w:val="it-IT"/>
        </w:rPr>
        <w:t xml:space="preserve">Completamento del Centro Direzionale di Napoli. </w:t>
      </w:r>
      <w:r w:rsidRPr="00812B31">
        <w:rPr>
          <w:rFonts w:eastAsia="Calibri" w:cs="Calibri"/>
          <w:sz w:val="20"/>
          <w:szCs w:val="20"/>
          <w:lang w:val="it-IT"/>
        </w:rPr>
        <w:t>Distretto Napoli – Est (circa €. 200.000.000)</w:t>
      </w:r>
    </w:p>
    <w:p w14:paraId="5DD94121" w14:textId="77777777" w:rsidR="00C85E93" w:rsidRPr="00812B31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>2011</w:t>
      </w:r>
      <w:r>
        <w:rPr>
          <w:rFonts w:eastAsia="Calibri" w:cs="Calibri"/>
          <w:sz w:val="20"/>
          <w:szCs w:val="20"/>
          <w:lang w:val="it-IT"/>
        </w:rPr>
        <w:tab/>
        <w:t xml:space="preserve"> </w:t>
      </w:r>
      <w:r>
        <w:rPr>
          <w:rFonts w:eastAsia="Calibri" w:cs="Calibri"/>
          <w:sz w:val="20"/>
          <w:szCs w:val="20"/>
          <w:lang w:val="it-IT"/>
        </w:rPr>
        <w:tab/>
        <w:t>Acquedotto del</w:t>
      </w:r>
      <w:r w:rsidRPr="00812B31">
        <w:rPr>
          <w:rFonts w:eastAsia="Calibri" w:cs="Calibri"/>
          <w:sz w:val="20"/>
          <w:szCs w:val="20"/>
          <w:lang w:val="it-IT"/>
        </w:rPr>
        <w:t xml:space="preserve"> </w:t>
      </w:r>
      <w:proofErr w:type="spellStart"/>
      <w:r w:rsidRPr="00812B31">
        <w:rPr>
          <w:rFonts w:eastAsia="Calibri" w:cs="Calibri"/>
          <w:sz w:val="20"/>
          <w:szCs w:val="20"/>
          <w:lang w:val="it-IT"/>
        </w:rPr>
        <w:t>Sele</w:t>
      </w:r>
      <w:proofErr w:type="spellEnd"/>
      <w:r w:rsidRPr="00812B31">
        <w:rPr>
          <w:rFonts w:eastAsia="Calibri" w:cs="Calibri"/>
          <w:sz w:val="20"/>
          <w:szCs w:val="20"/>
          <w:lang w:val="it-IT"/>
        </w:rPr>
        <w:t xml:space="preserve">-Calore. </w:t>
      </w:r>
      <w:r>
        <w:rPr>
          <w:rFonts w:eastAsia="Calibri" w:cs="Calibri"/>
          <w:sz w:val="20"/>
          <w:szCs w:val="20"/>
          <w:lang w:val="it-IT"/>
        </w:rPr>
        <w:t>T</w:t>
      </w:r>
      <w:r w:rsidRPr="00812B31">
        <w:rPr>
          <w:rFonts w:eastAsia="Calibri" w:cs="Calibri"/>
          <w:sz w:val="20"/>
          <w:szCs w:val="20"/>
          <w:lang w:val="it-IT"/>
        </w:rPr>
        <w:t>unnel “Pavoncelli bis” (€.117.036.000)</w:t>
      </w:r>
    </w:p>
    <w:p w14:paraId="72A47A5C" w14:textId="77777777" w:rsidR="00C85E93" w:rsidRPr="00812B31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 w:rsidRPr="00812B31">
        <w:rPr>
          <w:rFonts w:eastAsia="Calibri" w:cs="Calibri"/>
          <w:sz w:val="20"/>
          <w:szCs w:val="20"/>
          <w:lang w:val="it-IT"/>
        </w:rPr>
        <w:t xml:space="preserve">2010-2008 </w:t>
      </w:r>
      <w:r w:rsidRPr="00812B31">
        <w:rPr>
          <w:rFonts w:eastAsia="Calibri" w:cs="Calibri"/>
          <w:sz w:val="20"/>
          <w:szCs w:val="20"/>
          <w:lang w:val="it-IT"/>
        </w:rPr>
        <w:tab/>
        <w:t xml:space="preserve">Regio </w:t>
      </w:r>
      <w:proofErr w:type="spellStart"/>
      <w:r w:rsidRPr="00812B31">
        <w:rPr>
          <w:rFonts w:eastAsia="Calibri" w:cs="Calibri"/>
          <w:sz w:val="20"/>
          <w:szCs w:val="20"/>
          <w:lang w:val="it-IT"/>
        </w:rPr>
        <w:t>Waterfront</w:t>
      </w:r>
      <w:proofErr w:type="spellEnd"/>
      <w:r w:rsidRPr="00812B31">
        <w:rPr>
          <w:rFonts w:eastAsia="Calibri" w:cs="Calibri"/>
          <w:sz w:val="20"/>
          <w:szCs w:val="20"/>
          <w:lang w:val="it-IT"/>
        </w:rPr>
        <w:t xml:space="preserve"> di </w:t>
      </w:r>
      <w:r>
        <w:rPr>
          <w:rFonts w:eastAsia="Calibri" w:cs="Calibri"/>
          <w:sz w:val="20"/>
          <w:szCs w:val="20"/>
          <w:lang w:val="it-IT"/>
        </w:rPr>
        <w:t>Reggio Calabria</w:t>
      </w:r>
      <w:r w:rsidRPr="00812B31">
        <w:rPr>
          <w:rFonts w:eastAsia="Calibri" w:cs="Calibri"/>
          <w:sz w:val="20"/>
          <w:szCs w:val="20"/>
          <w:lang w:val="it-IT"/>
        </w:rPr>
        <w:t xml:space="preserve"> di Zaha </w:t>
      </w:r>
      <w:proofErr w:type="spellStart"/>
      <w:r w:rsidRPr="00812B31">
        <w:rPr>
          <w:rFonts w:eastAsia="Calibri" w:cs="Calibri"/>
          <w:sz w:val="20"/>
          <w:szCs w:val="20"/>
          <w:lang w:val="it-IT"/>
        </w:rPr>
        <w:t>Hadid</w:t>
      </w:r>
      <w:proofErr w:type="spellEnd"/>
      <w:r w:rsidRPr="00812B31">
        <w:rPr>
          <w:rFonts w:eastAsia="Calibri" w:cs="Calibri"/>
          <w:sz w:val="20"/>
          <w:szCs w:val="20"/>
          <w:lang w:val="it-IT"/>
        </w:rPr>
        <w:t xml:space="preserve"> Ltd (€. 97.135.000)</w:t>
      </w:r>
    </w:p>
    <w:p w14:paraId="2AF7006D" w14:textId="77777777" w:rsidR="00C85E93" w:rsidRPr="00BF0D4C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 w:rsidRPr="00296FAE">
        <w:rPr>
          <w:rFonts w:eastAsia="Calibri" w:cs="Calibri"/>
          <w:sz w:val="20"/>
          <w:szCs w:val="20"/>
          <w:lang w:val="it-IT"/>
        </w:rPr>
        <w:t>2010-2008</w:t>
      </w:r>
      <w:r w:rsidRPr="00296FAE">
        <w:rPr>
          <w:rFonts w:eastAsia="Calibri" w:cs="Calibri"/>
          <w:sz w:val="20"/>
          <w:szCs w:val="20"/>
          <w:lang w:val="it-IT"/>
        </w:rPr>
        <w:tab/>
        <w:t xml:space="preserve">Salerno Porta Ovest di PCA </w:t>
      </w:r>
      <w:proofErr w:type="spellStart"/>
      <w:r w:rsidRPr="00296FAE">
        <w:rPr>
          <w:rFonts w:eastAsia="Calibri" w:cs="Calibri"/>
          <w:sz w:val="20"/>
          <w:szCs w:val="20"/>
          <w:lang w:val="it-IT"/>
        </w:rPr>
        <w:t>associates</w:t>
      </w:r>
      <w:proofErr w:type="spellEnd"/>
      <w:r w:rsidRPr="00296FAE">
        <w:rPr>
          <w:rFonts w:eastAsia="Calibri" w:cs="Calibri"/>
          <w:sz w:val="20"/>
          <w:szCs w:val="20"/>
          <w:lang w:val="it-IT"/>
        </w:rPr>
        <w:t xml:space="preserve"> (€. </w:t>
      </w:r>
      <w:r w:rsidRPr="00BF0D4C">
        <w:rPr>
          <w:rFonts w:eastAsia="Calibri" w:cs="Calibri"/>
          <w:sz w:val="20"/>
          <w:szCs w:val="20"/>
          <w:lang w:val="it-IT"/>
        </w:rPr>
        <w:t>85.216.000)</w:t>
      </w:r>
    </w:p>
    <w:p w14:paraId="60D829BE" w14:textId="77777777" w:rsidR="00C85E93" w:rsidRPr="00BF0D4C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 w:rsidRPr="00A44739">
        <w:rPr>
          <w:rFonts w:eastAsia="Calibri" w:cs="Calibri"/>
          <w:sz w:val="20"/>
          <w:szCs w:val="20"/>
          <w:lang w:val="it-IT"/>
        </w:rPr>
        <w:t xml:space="preserve">2007 </w:t>
      </w:r>
      <w:r w:rsidRPr="00A44739">
        <w:rPr>
          <w:rFonts w:eastAsia="Calibri" w:cs="Calibri"/>
          <w:sz w:val="20"/>
          <w:szCs w:val="20"/>
          <w:lang w:val="it-IT"/>
        </w:rPr>
        <w:tab/>
      </w:r>
      <w:r w:rsidRPr="00A44739">
        <w:rPr>
          <w:rFonts w:eastAsia="Calibri" w:cs="Calibri"/>
          <w:sz w:val="20"/>
          <w:szCs w:val="20"/>
          <w:lang w:val="it-IT"/>
        </w:rPr>
        <w:tab/>
        <w:t>Pompei nuova stazione ferroviaria “Circumvesuviana”</w:t>
      </w:r>
      <w:r>
        <w:rPr>
          <w:rFonts w:eastAsia="Calibri" w:cs="Calibri"/>
          <w:sz w:val="20"/>
          <w:szCs w:val="20"/>
          <w:lang w:val="it-IT"/>
        </w:rPr>
        <w:t xml:space="preserve"> di</w:t>
      </w:r>
      <w:r w:rsidRPr="00A44739">
        <w:rPr>
          <w:rFonts w:eastAsia="Calibri" w:cs="Calibri"/>
          <w:sz w:val="20"/>
          <w:szCs w:val="20"/>
          <w:lang w:val="it-IT"/>
        </w:rPr>
        <w:t xml:space="preserve"> Peter </w:t>
      </w:r>
      <w:proofErr w:type="spellStart"/>
      <w:r w:rsidRPr="00A44739">
        <w:rPr>
          <w:rFonts w:eastAsia="Calibri" w:cs="Calibri"/>
          <w:sz w:val="20"/>
          <w:szCs w:val="20"/>
          <w:lang w:val="it-IT"/>
        </w:rPr>
        <w:t>Eisenman</w:t>
      </w:r>
      <w:proofErr w:type="spellEnd"/>
      <w:r w:rsidRPr="00A44739">
        <w:rPr>
          <w:rFonts w:eastAsia="Calibri" w:cs="Calibri"/>
          <w:sz w:val="20"/>
          <w:szCs w:val="20"/>
          <w:lang w:val="it-IT"/>
        </w:rPr>
        <w:t xml:space="preserve"> (€. </w:t>
      </w:r>
      <w:r w:rsidRPr="00BF0D4C">
        <w:rPr>
          <w:rFonts w:eastAsia="Calibri" w:cs="Calibri"/>
          <w:sz w:val="20"/>
          <w:szCs w:val="20"/>
          <w:lang w:val="it-IT"/>
        </w:rPr>
        <w:t>25.000.000)</w:t>
      </w:r>
    </w:p>
    <w:p w14:paraId="5FC63730" w14:textId="77777777" w:rsidR="00C85E93" w:rsidRPr="00BF0D4C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 w:rsidRPr="00296FAE">
        <w:rPr>
          <w:rFonts w:eastAsia="Calibri" w:cs="Calibri"/>
          <w:sz w:val="20"/>
          <w:szCs w:val="20"/>
          <w:lang w:val="it-IT"/>
        </w:rPr>
        <w:t xml:space="preserve">2007 </w:t>
      </w:r>
      <w:r w:rsidRPr="00296FAE">
        <w:rPr>
          <w:rFonts w:eastAsia="Calibri" w:cs="Calibri"/>
          <w:sz w:val="20"/>
          <w:szCs w:val="20"/>
          <w:lang w:val="it-IT"/>
        </w:rPr>
        <w:tab/>
      </w:r>
      <w:r w:rsidRPr="00296FAE">
        <w:rPr>
          <w:rFonts w:eastAsia="Calibri" w:cs="Calibri"/>
          <w:sz w:val="20"/>
          <w:szCs w:val="20"/>
          <w:lang w:val="it-IT"/>
        </w:rPr>
        <w:tab/>
        <w:t xml:space="preserve">Ravello Auditorium di Oscar </w:t>
      </w:r>
      <w:proofErr w:type="spellStart"/>
      <w:r w:rsidRPr="00296FAE">
        <w:rPr>
          <w:rFonts w:eastAsia="Calibri" w:cs="Calibri"/>
          <w:sz w:val="20"/>
          <w:szCs w:val="20"/>
          <w:lang w:val="it-IT"/>
        </w:rPr>
        <w:t>Niemeyer</w:t>
      </w:r>
      <w:proofErr w:type="spellEnd"/>
      <w:r w:rsidRPr="00296FAE">
        <w:rPr>
          <w:rFonts w:eastAsia="Calibri" w:cs="Calibri"/>
          <w:sz w:val="20"/>
          <w:szCs w:val="20"/>
          <w:lang w:val="it-IT"/>
        </w:rPr>
        <w:t xml:space="preserve"> (circa €. </w:t>
      </w:r>
      <w:r w:rsidRPr="00BF0D4C">
        <w:rPr>
          <w:rFonts w:eastAsia="Calibri" w:cs="Calibri"/>
          <w:sz w:val="20"/>
          <w:szCs w:val="20"/>
          <w:lang w:val="it-IT"/>
        </w:rPr>
        <w:t>15.000.000)</w:t>
      </w:r>
    </w:p>
    <w:p w14:paraId="52400C1F" w14:textId="77777777" w:rsidR="00C85E93" w:rsidRPr="00BF0D4C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 xml:space="preserve">2006 </w:t>
      </w:r>
      <w:r>
        <w:rPr>
          <w:rFonts w:eastAsia="Calibri" w:cs="Calibri"/>
          <w:sz w:val="20"/>
          <w:szCs w:val="20"/>
          <w:lang w:val="it-IT"/>
        </w:rPr>
        <w:tab/>
      </w:r>
      <w:r>
        <w:rPr>
          <w:rFonts w:eastAsia="Calibri" w:cs="Calibri"/>
          <w:sz w:val="20"/>
          <w:szCs w:val="20"/>
          <w:lang w:val="it-IT"/>
        </w:rPr>
        <w:tab/>
      </w:r>
      <w:r w:rsidRPr="00EF02A9">
        <w:rPr>
          <w:rFonts w:eastAsia="Calibri" w:cs="Calibri"/>
          <w:sz w:val="20"/>
          <w:szCs w:val="20"/>
          <w:lang w:val="it-IT"/>
        </w:rPr>
        <w:t>Stazione dell’</w:t>
      </w:r>
      <w:r>
        <w:rPr>
          <w:rFonts w:eastAsia="Calibri" w:cs="Calibri"/>
          <w:sz w:val="20"/>
          <w:szCs w:val="20"/>
          <w:lang w:val="it-IT"/>
        </w:rPr>
        <w:t>Alta V</w:t>
      </w:r>
      <w:r w:rsidRPr="00EF02A9">
        <w:rPr>
          <w:rFonts w:eastAsia="Calibri" w:cs="Calibri"/>
          <w:sz w:val="20"/>
          <w:szCs w:val="20"/>
          <w:lang w:val="it-IT"/>
        </w:rPr>
        <w:t xml:space="preserve">elocità di </w:t>
      </w:r>
      <w:r>
        <w:rPr>
          <w:rFonts w:eastAsia="Calibri" w:cs="Calibri"/>
          <w:sz w:val="20"/>
          <w:szCs w:val="20"/>
          <w:lang w:val="it-IT"/>
        </w:rPr>
        <w:t>Afragola (NA) di</w:t>
      </w:r>
      <w:r w:rsidRPr="00EF02A9">
        <w:rPr>
          <w:rFonts w:eastAsia="Calibri" w:cs="Calibri"/>
          <w:sz w:val="20"/>
          <w:szCs w:val="20"/>
          <w:lang w:val="it-IT"/>
        </w:rPr>
        <w:t xml:space="preserve"> Zaha </w:t>
      </w:r>
      <w:proofErr w:type="spellStart"/>
      <w:r w:rsidRPr="00EF02A9">
        <w:rPr>
          <w:rFonts w:eastAsia="Calibri" w:cs="Calibri"/>
          <w:sz w:val="20"/>
          <w:szCs w:val="20"/>
          <w:lang w:val="it-IT"/>
        </w:rPr>
        <w:t>Hadid</w:t>
      </w:r>
      <w:proofErr w:type="spellEnd"/>
      <w:r w:rsidRPr="00EF02A9">
        <w:rPr>
          <w:rFonts w:eastAsia="Calibri" w:cs="Calibri"/>
          <w:sz w:val="20"/>
          <w:szCs w:val="20"/>
          <w:lang w:val="it-IT"/>
        </w:rPr>
        <w:t xml:space="preserve"> Ltd and Adams </w:t>
      </w:r>
      <w:proofErr w:type="spellStart"/>
      <w:r w:rsidRPr="00EF02A9">
        <w:rPr>
          <w:rFonts w:eastAsia="Calibri" w:cs="Calibri"/>
          <w:sz w:val="20"/>
          <w:szCs w:val="20"/>
          <w:lang w:val="it-IT"/>
        </w:rPr>
        <w:t>Kara</w:t>
      </w:r>
      <w:proofErr w:type="spellEnd"/>
      <w:r w:rsidRPr="00EF02A9">
        <w:rPr>
          <w:rFonts w:eastAsia="Calibri" w:cs="Calibri"/>
          <w:sz w:val="20"/>
          <w:szCs w:val="20"/>
          <w:lang w:val="it-IT"/>
        </w:rPr>
        <w:t xml:space="preserve"> Taylor (€. </w:t>
      </w:r>
      <w:r w:rsidRPr="00BF0D4C">
        <w:rPr>
          <w:rFonts w:eastAsia="Calibri" w:cs="Calibri"/>
          <w:sz w:val="20"/>
          <w:szCs w:val="20"/>
          <w:lang w:val="it-IT"/>
        </w:rPr>
        <w:t>70.000.000)</w:t>
      </w:r>
    </w:p>
    <w:p w14:paraId="7E1DD960" w14:textId="77777777" w:rsidR="00C85E93" w:rsidRPr="00BF0D4C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 w:rsidRPr="00EF02A9">
        <w:rPr>
          <w:rFonts w:eastAsia="Calibri" w:cs="Calibri"/>
          <w:sz w:val="20"/>
          <w:szCs w:val="20"/>
          <w:lang w:val="it-IT"/>
        </w:rPr>
        <w:t>2006</w:t>
      </w:r>
      <w:r w:rsidRPr="00EF02A9">
        <w:rPr>
          <w:rFonts w:eastAsia="Calibri" w:cs="Calibri"/>
          <w:sz w:val="20"/>
          <w:szCs w:val="20"/>
          <w:lang w:val="it-IT"/>
        </w:rPr>
        <w:tab/>
      </w:r>
      <w:r w:rsidRPr="00EF02A9">
        <w:rPr>
          <w:rFonts w:eastAsia="Calibri" w:cs="Calibri"/>
          <w:sz w:val="20"/>
          <w:szCs w:val="20"/>
          <w:lang w:val="it-IT"/>
        </w:rPr>
        <w:tab/>
        <w:t xml:space="preserve">Centro commerciale </w:t>
      </w:r>
      <w:proofErr w:type="spellStart"/>
      <w:r w:rsidRPr="00EF02A9">
        <w:rPr>
          <w:rFonts w:eastAsia="Calibri" w:cs="Calibri"/>
          <w:sz w:val="20"/>
          <w:szCs w:val="20"/>
          <w:lang w:val="it-IT"/>
        </w:rPr>
        <w:t>Auchan</w:t>
      </w:r>
      <w:proofErr w:type="spellEnd"/>
      <w:r w:rsidRPr="00EF02A9">
        <w:rPr>
          <w:rFonts w:eastAsia="Calibri" w:cs="Calibri"/>
          <w:sz w:val="20"/>
          <w:szCs w:val="20"/>
          <w:lang w:val="it-IT"/>
        </w:rPr>
        <w:t xml:space="preserve"> in Napoli</w:t>
      </w:r>
      <w:r>
        <w:rPr>
          <w:rFonts w:eastAsia="Calibri" w:cs="Calibri"/>
          <w:sz w:val="20"/>
          <w:szCs w:val="20"/>
          <w:lang w:val="it-IT"/>
        </w:rPr>
        <w:t xml:space="preserve"> di</w:t>
      </w:r>
      <w:r w:rsidRPr="00EF02A9">
        <w:rPr>
          <w:rFonts w:eastAsia="Calibri" w:cs="Calibri"/>
          <w:sz w:val="20"/>
          <w:szCs w:val="20"/>
          <w:lang w:val="it-IT"/>
        </w:rPr>
        <w:t xml:space="preserve"> PCA </w:t>
      </w:r>
      <w:proofErr w:type="spellStart"/>
      <w:r w:rsidRPr="00EF02A9">
        <w:rPr>
          <w:rFonts w:eastAsia="Calibri" w:cs="Calibri"/>
          <w:sz w:val="20"/>
          <w:szCs w:val="20"/>
          <w:lang w:val="it-IT"/>
        </w:rPr>
        <w:t>associates</w:t>
      </w:r>
      <w:proofErr w:type="spellEnd"/>
      <w:r w:rsidRPr="00EF02A9">
        <w:rPr>
          <w:rFonts w:eastAsia="Calibri" w:cs="Calibri"/>
          <w:sz w:val="20"/>
          <w:szCs w:val="20"/>
          <w:lang w:val="it-IT"/>
        </w:rPr>
        <w:t xml:space="preserve"> (€. </w:t>
      </w:r>
      <w:r w:rsidRPr="00BF0D4C">
        <w:rPr>
          <w:rFonts w:eastAsia="Calibri" w:cs="Calibri"/>
          <w:sz w:val="20"/>
          <w:szCs w:val="20"/>
          <w:lang w:val="it-IT"/>
        </w:rPr>
        <w:t>13.000.000)</w:t>
      </w:r>
    </w:p>
    <w:p w14:paraId="5A292917" w14:textId="77777777" w:rsidR="00C85E93" w:rsidRPr="00EF02A9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 w:rsidRPr="00EF02A9">
        <w:rPr>
          <w:rFonts w:eastAsia="Calibri" w:cs="Calibri"/>
          <w:sz w:val="20"/>
          <w:szCs w:val="20"/>
          <w:lang w:val="it-IT"/>
        </w:rPr>
        <w:t>2005</w:t>
      </w:r>
      <w:r w:rsidRPr="00EF02A9">
        <w:rPr>
          <w:rFonts w:eastAsia="Calibri" w:cs="Calibri"/>
          <w:sz w:val="20"/>
          <w:szCs w:val="20"/>
          <w:lang w:val="it-IT"/>
        </w:rPr>
        <w:tab/>
      </w:r>
      <w:r w:rsidRPr="00EF02A9">
        <w:rPr>
          <w:rFonts w:eastAsia="Calibri" w:cs="Calibri"/>
          <w:sz w:val="20"/>
          <w:szCs w:val="20"/>
          <w:lang w:val="it-IT"/>
        </w:rPr>
        <w:tab/>
        <w:t xml:space="preserve">Ponte sul fiume Sesia dell’autostrada </w:t>
      </w:r>
      <w:r>
        <w:rPr>
          <w:rFonts w:eastAsia="Calibri" w:cs="Calibri"/>
          <w:sz w:val="20"/>
          <w:szCs w:val="20"/>
          <w:lang w:val="it-IT"/>
        </w:rPr>
        <w:t>A4 To</w:t>
      </w:r>
      <w:r w:rsidRPr="00EF02A9">
        <w:rPr>
          <w:rFonts w:eastAsia="Calibri" w:cs="Calibri"/>
          <w:sz w:val="20"/>
          <w:szCs w:val="20"/>
          <w:lang w:val="it-IT"/>
        </w:rPr>
        <w:t>rin</w:t>
      </w:r>
      <w:r>
        <w:rPr>
          <w:rFonts w:eastAsia="Calibri" w:cs="Calibri"/>
          <w:sz w:val="20"/>
          <w:szCs w:val="20"/>
          <w:lang w:val="it-IT"/>
        </w:rPr>
        <w:t>o</w:t>
      </w:r>
      <w:r w:rsidRPr="00EF02A9">
        <w:rPr>
          <w:rFonts w:eastAsia="Calibri" w:cs="Calibri"/>
          <w:sz w:val="20"/>
          <w:szCs w:val="20"/>
          <w:lang w:val="it-IT"/>
        </w:rPr>
        <w:t>/Milan</w:t>
      </w:r>
      <w:r>
        <w:rPr>
          <w:rFonts w:eastAsia="Calibri" w:cs="Calibri"/>
          <w:sz w:val="20"/>
          <w:szCs w:val="20"/>
          <w:lang w:val="it-IT"/>
        </w:rPr>
        <w:t>o</w:t>
      </w:r>
      <w:r w:rsidRPr="00EF02A9">
        <w:rPr>
          <w:rFonts w:eastAsia="Calibri" w:cs="Calibri"/>
          <w:sz w:val="20"/>
          <w:szCs w:val="20"/>
          <w:lang w:val="it-IT"/>
        </w:rPr>
        <w:t xml:space="preserve"> (€.18.000.000)</w:t>
      </w:r>
    </w:p>
    <w:p w14:paraId="781A42E0" w14:textId="77777777" w:rsidR="00C85E93" w:rsidRPr="00BF0D4C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 w:rsidRPr="00812B31">
        <w:rPr>
          <w:rFonts w:eastAsia="Calibri" w:cs="Calibri"/>
          <w:sz w:val="20"/>
          <w:szCs w:val="20"/>
          <w:lang w:val="it-IT"/>
        </w:rPr>
        <w:t>2004</w:t>
      </w:r>
      <w:r w:rsidRPr="00812B31">
        <w:rPr>
          <w:rFonts w:eastAsia="Calibri" w:cs="Calibri"/>
          <w:sz w:val="20"/>
          <w:szCs w:val="20"/>
          <w:lang w:val="it-IT"/>
        </w:rPr>
        <w:tab/>
      </w:r>
      <w:r w:rsidRPr="00812B31">
        <w:rPr>
          <w:rFonts w:eastAsia="Calibri" w:cs="Calibri"/>
          <w:sz w:val="20"/>
          <w:szCs w:val="20"/>
          <w:lang w:val="it-IT"/>
        </w:rPr>
        <w:tab/>
      </w:r>
      <w:r>
        <w:rPr>
          <w:rFonts w:eastAsia="Calibri" w:cs="Calibri"/>
          <w:sz w:val="20"/>
          <w:szCs w:val="20"/>
          <w:lang w:val="it-IT"/>
        </w:rPr>
        <w:t xml:space="preserve">Centro Commerciale Torre </w:t>
      </w:r>
      <w:proofErr w:type="spellStart"/>
      <w:r>
        <w:rPr>
          <w:rFonts w:eastAsia="Calibri" w:cs="Calibri"/>
          <w:sz w:val="20"/>
          <w:szCs w:val="20"/>
          <w:lang w:val="it-IT"/>
        </w:rPr>
        <w:t>Ingastone</w:t>
      </w:r>
      <w:proofErr w:type="spellEnd"/>
      <w:r>
        <w:rPr>
          <w:rFonts w:eastAsia="Calibri" w:cs="Calibri"/>
          <w:sz w:val="20"/>
          <w:szCs w:val="20"/>
          <w:lang w:val="it-IT"/>
        </w:rPr>
        <w:t xml:space="preserve"> (PA) di</w:t>
      </w:r>
      <w:r w:rsidRPr="00812B31">
        <w:rPr>
          <w:rFonts w:eastAsia="Calibri" w:cs="Calibri"/>
          <w:sz w:val="20"/>
          <w:szCs w:val="20"/>
          <w:lang w:val="it-IT"/>
        </w:rPr>
        <w:t xml:space="preserve"> PCA </w:t>
      </w:r>
      <w:proofErr w:type="spellStart"/>
      <w:r w:rsidRPr="00812B31">
        <w:rPr>
          <w:rFonts w:eastAsia="Calibri" w:cs="Calibri"/>
          <w:sz w:val="20"/>
          <w:szCs w:val="20"/>
          <w:lang w:val="it-IT"/>
        </w:rPr>
        <w:t>associates</w:t>
      </w:r>
      <w:proofErr w:type="spellEnd"/>
      <w:r w:rsidRPr="00812B31">
        <w:rPr>
          <w:rFonts w:eastAsia="Calibri" w:cs="Calibri"/>
          <w:sz w:val="20"/>
          <w:szCs w:val="20"/>
          <w:lang w:val="it-IT"/>
        </w:rPr>
        <w:t xml:space="preserve"> (€. </w:t>
      </w:r>
      <w:r w:rsidRPr="00BF0D4C">
        <w:rPr>
          <w:rFonts w:eastAsia="Calibri" w:cs="Calibri"/>
          <w:sz w:val="20"/>
          <w:szCs w:val="20"/>
          <w:lang w:val="it-IT"/>
        </w:rPr>
        <w:t>36.000.000)</w:t>
      </w:r>
    </w:p>
    <w:p w14:paraId="22847E51" w14:textId="77777777" w:rsidR="00C85E93" w:rsidRPr="00BF0D4C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 w:rsidRPr="00EF02A9">
        <w:rPr>
          <w:rFonts w:eastAsia="Calibri" w:cs="Calibri"/>
          <w:sz w:val="20"/>
          <w:szCs w:val="20"/>
          <w:lang w:val="it-IT"/>
        </w:rPr>
        <w:t>2003</w:t>
      </w:r>
      <w:r w:rsidRPr="00EF02A9">
        <w:rPr>
          <w:rFonts w:eastAsia="Calibri" w:cs="Calibri"/>
          <w:sz w:val="20"/>
          <w:szCs w:val="20"/>
          <w:lang w:val="it-IT"/>
        </w:rPr>
        <w:tab/>
      </w:r>
      <w:r w:rsidRPr="00EF02A9">
        <w:rPr>
          <w:rFonts w:eastAsia="Calibri" w:cs="Calibri"/>
          <w:sz w:val="20"/>
          <w:szCs w:val="20"/>
          <w:lang w:val="it-IT"/>
        </w:rPr>
        <w:tab/>
        <w:t xml:space="preserve">Università </w:t>
      </w:r>
      <w:proofErr w:type="spellStart"/>
      <w:r w:rsidRPr="00EF02A9">
        <w:rPr>
          <w:rFonts w:eastAsia="Calibri" w:cs="Calibri"/>
          <w:sz w:val="20"/>
          <w:szCs w:val="20"/>
          <w:lang w:val="it-IT"/>
        </w:rPr>
        <w:t>Parthenope</w:t>
      </w:r>
      <w:proofErr w:type="spellEnd"/>
      <w:r w:rsidRPr="00EF02A9">
        <w:rPr>
          <w:rFonts w:eastAsia="Calibri" w:cs="Calibri"/>
          <w:sz w:val="20"/>
          <w:szCs w:val="20"/>
          <w:lang w:val="it-IT"/>
        </w:rPr>
        <w:t xml:space="preserve">, nuova facoltà di Economia e Legge in Napoli (€. </w:t>
      </w:r>
      <w:r w:rsidRPr="00BF0D4C">
        <w:rPr>
          <w:rFonts w:eastAsia="Calibri" w:cs="Calibri"/>
          <w:sz w:val="20"/>
          <w:szCs w:val="20"/>
          <w:lang w:val="it-IT"/>
        </w:rPr>
        <w:t>25.000.000)</w:t>
      </w:r>
    </w:p>
    <w:p w14:paraId="4FEEB57A" w14:textId="77777777" w:rsidR="00C85E93" w:rsidRPr="00EF02A9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 w:rsidRPr="00EF02A9">
        <w:rPr>
          <w:rFonts w:eastAsia="Calibri" w:cs="Calibri"/>
          <w:sz w:val="20"/>
          <w:szCs w:val="20"/>
          <w:lang w:val="it-IT"/>
        </w:rPr>
        <w:t>2002</w:t>
      </w:r>
      <w:r w:rsidRPr="00EF02A9">
        <w:rPr>
          <w:rFonts w:eastAsia="Calibri" w:cs="Calibri"/>
          <w:sz w:val="20"/>
          <w:szCs w:val="20"/>
          <w:lang w:val="it-IT"/>
        </w:rPr>
        <w:tab/>
      </w:r>
      <w:r w:rsidRPr="00EF02A9">
        <w:rPr>
          <w:rFonts w:eastAsia="Calibri" w:cs="Calibri"/>
          <w:sz w:val="20"/>
          <w:szCs w:val="20"/>
          <w:lang w:val="it-IT"/>
        </w:rPr>
        <w:tab/>
        <w:t xml:space="preserve">Parcheggio interrato di Piazza Nazionale </w:t>
      </w:r>
      <w:r>
        <w:rPr>
          <w:rFonts w:eastAsia="Calibri" w:cs="Calibri"/>
          <w:sz w:val="20"/>
          <w:szCs w:val="20"/>
          <w:lang w:val="it-IT"/>
        </w:rPr>
        <w:t>in Napoli</w:t>
      </w:r>
      <w:r w:rsidRPr="00EF02A9">
        <w:rPr>
          <w:rFonts w:eastAsia="Calibri" w:cs="Calibri"/>
          <w:sz w:val="20"/>
          <w:szCs w:val="20"/>
          <w:lang w:val="it-IT"/>
        </w:rPr>
        <w:t xml:space="preserve"> (€. 8.000.000)</w:t>
      </w:r>
    </w:p>
    <w:p w14:paraId="13B4F12D" w14:textId="77777777" w:rsidR="00C85E93" w:rsidRPr="00812B31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 w:rsidRPr="00EF02A9">
        <w:rPr>
          <w:rFonts w:eastAsia="Calibri" w:cs="Calibri"/>
          <w:sz w:val="20"/>
          <w:szCs w:val="20"/>
          <w:lang w:val="it-IT"/>
        </w:rPr>
        <w:t>2001-1999</w:t>
      </w:r>
      <w:r w:rsidRPr="00EF02A9">
        <w:rPr>
          <w:rFonts w:eastAsia="Calibri" w:cs="Calibri"/>
          <w:sz w:val="20"/>
          <w:szCs w:val="20"/>
          <w:lang w:val="it-IT"/>
        </w:rPr>
        <w:tab/>
        <w:t xml:space="preserve">Facoltà di Medicina della Seconda Università di Napoli </w:t>
      </w:r>
      <w:r>
        <w:rPr>
          <w:rFonts w:eastAsia="Calibri" w:cs="Calibri"/>
          <w:sz w:val="20"/>
          <w:szCs w:val="20"/>
          <w:lang w:val="it-IT"/>
        </w:rPr>
        <w:t>di</w:t>
      </w:r>
      <w:r w:rsidRPr="00EF02A9">
        <w:rPr>
          <w:rFonts w:eastAsia="Calibri" w:cs="Calibri"/>
          <w:sz w:val="20"/>
          <w:szCs w:val="20"/>
          <w:lang w:val="it-IT"/>
        </w:rPr>
        <w:t xml:space="preserve"> PCA </w:t>
      </w:r>
      <w:proofErr w:type="spellStart"/>
      <w:r w:rsidRPr="00EF02A9">
        <w:rPr>
          <w:rFonts w:eastAsia="Calibri" w:cs="Calibri"/>
          <w:sz w:val="20"/>
          <w:szCs w:val="20"/>
          <w:lang w:val="it-IT"/>
        </w:rPr>
        <w:t>associates</w:t>
      </w:r>
      <w:proofErr w:type="spellEnd"/>
      <w:r w:rsidRPr="00EF02A9">
        <w:rPr>
          <w:rFonts w:eastAsia="Calibri" w:cs="Calibri"/>
          <w:sz w:val="20"/>
          <w:szCs w:val="20"/>
          <w:lang w:val="it-IT"/>
        </w:rPr>
        <w:t xml:space="preserve"> (€. </w:t>
      </w:r>
      <w:r w:rsidRPr="00812B31">
        <w:rPr>
          <w:rFonts w:eastAsia="Calibri" w:cs="Calibri"/>
          <w:sz w:val="20"/>
          <w:szCs w:val="20"/>
          <w:lang w:val="it-IT"/>
        </w:rPr>
        <w:t>154.937.000)</w:t>
      </w:r>
    </w:p>
    <w:p w14:paraId="1F94F562" w14:textId="77777777" w:rsidR="00C85E93" w:rsidRPr="00812B31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>1997-1998</w:t>
      </w:r>
      <w:r>
        <w:rPr>
          <w:rFonts w:eastAsia="Calibri" w:cs="Calibri"/>
          <w:sz w:val="20"/>
          <w:szCs w:val="20"/>
          <w:lang w:val="it-IT"/>
        </w:rPr>
        <w:tab/>
        <w:t>Museo</w:t>
      </w:r>
      <w:r w:rsidRPr="00812B31">
        <w:rPr>
          <w:rFonts w:eastAsia="Calibri" w:cs="Calibri"/>
          <w:sz w:val="20"/>
          <w:szCs w:val="20"/>
          <w:lang w:val="it-IT"/>
        </w:rPr>
        <w:t xml:space="preserve"> "Città </w:t>
      </w:r>
      <w:r>
        <w:rPr>
          <w:rFonts w:eastAsia="Calibri" w:cs="Calibri"/>
          <w:sz w:val="20"/>
          <w:szCs w:val="20"/>
          <w:lang w:val="it-IT"/>
        </w:rPr>
        <w:t>della Scienza" - Bagnoli (NA) di</w:t>
      </w:r>
      <w:r w:rsidRPr="00812B31">
        <w:rPr>
          <w:rFonts w:eastAsia="Calibri" w:cs="Calibri"/>
          <w:sz w:val="20"/>
          <w:szCs w:val="20"/>
          <w:lang w:val="it-IT"/>
        </w:rPr>
        <w:t xml:space="preserve"> PCA </w:t>
      </w:r>
      <w:proofErr w:type="spellStart"/>
      <w:r w:rsidRPr="00812B31">
        <w:rPr>
          <w:rFonts w:eastAsia="Calibri" w:cs="Calibri"/>
          <w:sz w:val="20"/>
          <w:szCs w:val="20"/>
          <w:lang w:val="it-IT"/>
        </w:rPr>
        <w:t>associates</w:t>
      </w:r>
      <w:proofErr w:type="spellEnd"/>
      <w:r w:rsidRPr="00812B31">
        <w:rPr>
          <w:rFonts w:eastAsia="Calibri" w:cs="Calibri"/>
          <w:sz w:val="20"/>
          <w:szCs w:val="20"/>
          <w:lang w:val="it-IT"/>
        </w:rPr>
        <w:t xml:space="preserve"> (€. 39.800.000)</w:t>
      </w:r>
    </w:p>
    <w:p w14:paraId="3096869F" w14:textId="77777777" w:rsidR="00C85E93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 xml:space="preserve">Nel 2015 fonda con altri 3 soci, tra cui l’ing. Esposito suo attuale socio, la società di ingegneria FEDS </w:t>
      </w:r>
      <w:proofErr w:type="spellStart"/>
      <w:r>
        <w:rPr>
          <w:rFonts w:eastAsia="Calibri" w:cs="Calibri"/>
          <w:sz w:val="20"/>
          <w:szCs w:val="20"/>
          <w:lang w:val="it-IT"/>
        </w:rPr>
        <w:t>Srl</w:t>
      </w:r>
      <w:proofErr w:type="spellEnd"/>
      <w:r>
        <w:rPr>
          <w:rFonts w:eastAsia="Calibri" w:cs="Calibri"/>
          <w:sz w:val="20"/>
          <w:szCs w:val="20"/>
          <w:lang w:val="it-IT"/>
        </w:rPr>
        <w:t xml:space="preserve"> che si occupa di progettazione di strutture in ambito pubblico e privato. </w:t>
      </w:r>
    </w:p>
    <w:p w14:paraId="19B74952" w14:textId="77777777" w:rsidR="00C85E93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 xml:space="preserve">Nel dicembre 2017 lascia la FEDS </w:t>
      </w:r>
      <w:proofErr w:type="spellStart"/>
      <w:r>
        <w:rPr>
          <w:rFonts w:eastAsia="Calibri" w:cs="Calibri"/>
          <w:sz w:val="20"/>
          <w:szCs w:val="20"/>
          <w:lang w:val="it-IT"/>
        </w:rPr>
        <w:t>Srl</w:t>
      </w:r>
      <w:proofErr w:type="spellEnd"/>
      <w:r>
        <w:rPr>
          <w:rFonts w:eastAsia="Calibri" w:cs="Calibri"/>
          <w:sz w:val="20"/>
          <w:szCs w:val="20"/>
          <w:lang w:val="it-IT"/>
        </w:rPr>
        <w:t xml:space="preserve"> per fondare, con l’ing. Esposito ed in partnership con la ITALROM </w:t>
      </w:r>
      <w:proofErr w:type="spellStart"/>
      <w:r>
        <w:rPr>
          <w:rFonts w:eastAsia="Calibri" w:cs="Calibri"/>
          <w:sz w:val="20"/>
          <w:szCs w:val="20"/>
          <w:lang w:val="it-IT"/>
        </w:rPr>
        <w:t>Srl</w:t>
      </w:r>
      <w:proofErr w:type="spellEnd"/>
      <w:r>
        <w:rPr>
          <w:rFonts w:eastAsia="Calibri" w:cs="Calibri"/>
          <w:sz w:val="20"/>
          <w:szCs w:val="20"/>
          <w:lang w:val="it-IT"/>
        </w:rPr>
        <w:t xml:space="preserve">, la società di ingegneria MITES </w:t>
      </w:r>
      <w:proofErr w:type="spellStart"/>
      <w:r>
        <w:rPr>
          <w:rFonts w:eastAsia="Calibri" w:cs="Calibri"/>
          <w:sz w:val="20"/>
          <w:szCs w:val="20"/>
          <w:lang w:val="it-IT"/>
        </w:rPr>
        <w:t>Srl</w:t>
      </w:r>
      <w:proofErr w:type="spellEnd"/>
      <w:r>
        <w:rPr>
          <w:rFonts w:eastAsia="Calibri" w:cs="Calibri"/>
          <w:sz w:val="20"/>
          <w:szCs w:val="20"/>
          <w:lang w:val="it-IT"/>
        </w:rPr>
        <w:t xml:space="preserve">. Per la MITES ricopre il ruolo di Direttore Tecnico, progettando opere infrastrutturali sia in Italia, sia all’estero (in particolare in Romania e in Slovacchia). </w:t>
      </w:r>
    </w:p>
    <w:p w14:paraId="2784942D" w14:textId="77777777" w:rsidR="00C85E93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 xml:space="preserve">Nel gennaio 2019 lascia la MITES </w:t>
      </w:r>
      <w:proofErr w:type="spellStart"/>
      <w:r>
        <w:rPr>
          <w:rFonts w:eastAsia="Calibri" w:cs="Calibri"/>
          <w:sz w:val="20"/>
          <w:szCs w:val="20"/>
          <w:lang w:val="it-IT"/>
        </w:rPr>
        <w:t>Srl</w:t>
      </w:r>
      <w:proofErr w:type="spellEnd"/>
      <w:r>
        <w:rPr>
          <w:rFonts w:eastAsia="Calibri" w:cs="Calibri"/>
          <w:sz w:val="20"/>
          <w:szCs w:val="20"/>
          <w:lang w:val="it-IT"/>
        </w:rPr>
        <w:t xml:space="preserve"> per fondare la INGEMA </w:t>
      </w:r>
      <w:proofErr w:type="spellStart"/>
      <w:r>
        <w:rPr>
          <w:rFonts w:eastAsia="Calibri" w:cs="Calibri"/>
          <w:sz w:val="20"/>
          <w:szCs w:val="20"/>
          <w:lang w:val="it-IT"/>
        </w:rPr>
        <w:t>Srl</w:t>
      </w:r>
      <w:proofErr w:type="spellEnd"/>
      <w:r>
        <w:rPr>
          <w:rFonts w:eastAsia="Calibri" w:cs="Calibri"/>
          <w:sz w:val="20"/>
          <w:szCs w:val="20"/>
          <w:lang w:val="it-IT"/>
        </w:rPr>
        <w:t xml:space="preserve"> per la quale, attualmente, ricopre il ruolo di Direttore Tecnico.</w:t>
      </w:r>
    </w:p>
    <w:p w14:paraId="5450F67A" w14:textId="3D994314" w:rsidR="002D171D" w:rsidRPr="00BB7FFA" w:rsidRDefault="00C85E93" w:rsidP="00BB7FFA">
      <w:pPr>
        <w:spacing w:before="19" w:after="0" w:line="240" w:lineRule="auto"/>
        <w:ind w:left="733" w:right="41"/>
        <w:jc w:val="both"/>
        <w:rPr>
          <w:rFonts w:eastAsia="Calibri" w:cs="Calibri"/>
          <w:color w:val="0000FF" w:themeColor="hyperlink"/>
          <w:sz w:val="20"/>
          <w:szCs w:val="20"/>
          <w:u w:val="single"/>
          <w:lang w:val="pt-PT"/>
        </w:rPr>
      </w:pPr>
      <w:r w:rsidRPr="00273A63">
        <w:rPr>
          <w:rFonts w:eastAsia="Calibri" w:cs="Calibri"/>
          <w:sz w:val="20"/>
          <w:szCs w:val="20"/>
          <w:lang w:val="pt-PT"/>
        </w:rPr>
        <w:t xml:space="preserve">e-mail: </w:t>
      </w:r>
      <w:r w:rsidRPr="00273A63">
        <w:rPr>
          <w:rStyle w:val="Collegamentoipertestuale"/>
          <w:sz w:val="20"/>
          <w:szCs w:val="20"/>
          <w:lang w:val="pt-PT"/>
        </w:rPr>
        <w:t>giuseppe.marconi@ingemasrl.it.</w:t>
      </w:r>
    </w:p>
    <w:sectPr w:rsidR="002D171D" w:rsidRPr="00BB7FFA" w:rsidSect="005F4719">
      <w:pgSz w:w="11920" w:h="16860"/>
      <w:pgMar w:top="1973" w:right="680" w:bottom="1135" w:left="567" w:header="408" w:footer="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D21E3" w14:textId="77777777" w:rsidR="00B22F2E" w:rsidRDefault="00B22F2E">
      <w:pPr>
        <w:spacing w:after="0" w:line="240" w:lineRule="auto"/>
      </w:pPr>
      <w:r>
        <w:separator/>
      </w:r>
    </w:p>
  </w:endnote>
  <w:endnote w:type="continuationSeparator" w:id="0">
    <w:p w14:paraId="614862E9" w14:textId="77777777" w:rsidR="00B22F2E" w:rsidRDefault="00B2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2DD04" w14:textId="77777777" w:rsidR="00A102A7" w:rsidRPr="00CF239C" w:rsidRDefault="00A102A7" w:rsidP="005F4719">
    <w:pPr>
      <w:pStyle w:val="Pidipagina"/>
      <w:tabs>
        <w:tab w:val="clear" w:pos="4819"/>
        <w:tab w:val="clear" w:pos="9638"/>
        <w:tab w:val="left" w:pos="2241"/>
      </w:tabs>
      <w:spacing w:before="120"/>
      <w:rPr>
        <w:sz w:val="16"/>
        <w:szCs w:val="16"/>
      </w:rPr>
    </w:pPr>
    <w:r>
      <w:rPr>
        <w:sz w:val="20"/>
      </w:rPr>
      <w:tab/>
    </w:r>
    <w:r>
      <w:rPr>
        <w:sz w:val="20"/>
      </w:rPr>
      <w:tab/>
    </w:r>
  </w:p>
  <w:p w14:paraId="447F3AF1" w14:textId="77777777" w:rsidR="00A102A7" w:rsidRDefault="00A102A7" w:rsidP="005F4719">
    <w:pPr>
      <w:pStyle w:val="Pidipagina"/>
      <w:pBdr>
        <w:top w:val="single" w:sz="4" w:space="1" w:color="1E6775"/>
      </w:pBdr>
      <w:tabs>
        <w:tab w:val="clear" w:pos="9638"/>
        <w:tab w:val="center" w:pos="1701"/>
        <w:tab w:val="right" w:pos="10632"/>
      </w:tabs>
      <w:ind w:left="709" w:right="41"/>
      <w:rPr>
        <w:rFonts w:ascii="Open Sans" w:hAnsi="Open Sans" w:cs="Open Sans"/>
        <w:color w:val="1E6775"/>
        <w:sz w:val="18"/>
        <w:szCs w:val="18"/>
        <w:lang w:val="it-IT"/>
      </w:rPr>
    </w:pPr>
  </w:p>
  <w:p w14:paraId="0EA5B04F" w14:textId="36B6F205" w:rsidR="00A102A7" w:rsidRPr="00E00C6D" w:rsidRDefault="00A102A7" w:rsidP="005F4719">
    <w:pPr>
      <w:pStyle w:val="Pidipagina"/>
      <w:pBdr>
        <w:top w:val="single" w:sz="4" w:space="1" w:color="1E6775"/>
      </w:pBdr>
      <w:tabs>
        <w:tab w:val="clear" w:pos="9638"/>
        <w:tab w:val="center" w:pos="1701"/>
        <w:tab w:val="right" w:pos="10632"/>
      </w:tabs>
      <w:ind w:left="709" w:right="41"/>
      <w:rPr>
        <w:rFonts w:ascii="Open Sans" w:hAnsi="Open Sans" w:cs="Open Sans"/>
        <w:color w:val="1E6775"/>
        <w:sz w:val="18"/>
        <w:szCs w:val="18"/>
        <w:lang w:val="it-IT"/>
      </w:rPr>
    </w:pPr>
    <w:r w:rsidRPr="00E00C6D">
      <w:rPr>
        <w:rFonts w:ascii="Open Sans" w:hAnsi="Open Sans" w:cs="Open Sans"/>
        <w:color w:val="1E6775"/>
        <w:sz w:val="18"/>
        <w:szCs w:val="18"/>
        <w:lang w:val="it-IT"/>
      </w:rPr>
      <w:t>www.ingemasrl.it</w:t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ab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ab/>
      <w:t xml:space="preserve">pagina </w:t>
    </w:r>
    <w:r w:rsidRPr="00E00C6D">
      <w:rPr>
        <w:rFonts w:ascii="Open Sans" w:hAnsi="Open Sans" w:cs="Open Sans"/>
        <w:color w:val="1E6775"/>
        <w:sz w:val="18"/>
        <w:szCs w:val="18"/>
      </w:rPr>
      <w:fldChar w:fldCharType="begin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instrText>PAGE   \* MERGEFORMAT</w:instrText>
    </w:r>
    <w:r w:rsidRPr="00E00C6D">
      <w:rPr>
        <w:rFonts w:ascii="Open Sans" w:hAnsi="Open Sans" w:cs="Open Sans"/>
        <w:color w:val="1E6775"/>
        <w:sz w:val="18"/>
        <w:szCs w:val="18"/>
      </w:rPr>
      <w:fldChar w:fldCharType="separate"/>
    </w:r>
    <w:r w:rsidR="00AB509A">
      <w:rPr>
        <w:rFonts w:ascii="Open Sans" w:hAnsi="Open Sans" w:cs="Open Sans"/>
        <w:noProof/>
        <w:color w:val="1E6775"/>
        <w:sz w:val="18"/>
        <w:szCs w:val="18"/>
        <w:lang w:val="it-IT"/>
      </w:rPr>
      <w:t>2</w:t>
    </w:r>
    <w:r w:rsidRPr="00E00C6D">
      <w:rPr>
        <w:rFonts w:ascii="Open Sans" w:hAnsi="Open Sans" w:cs="Open Sans"/>
        <w:color w:val="1E6775"/>
        <w:sz w:val="18"/>
        <w:szCs w:val="18"/>
      </w:rPr>
      <w:fldChar w:fldCharType="end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 xml:space="preserve"> di </w:t>
    </w:r>
    <w:r w:rsidRPr="00E00C6D">
      <w:rPr>
        <w:rFonts w:ascii="Open Sans" w:hAnsi="Open Sans" w:cs="Open Sans"/>
        <w:color w:val="1E6775"/>
        <w:sz w:val="18"/>
        <w:szCs w:val="18"/>
      </w:rPr>
      <w:fldChar w:fldCharType="begin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instrText xml:space="preserve"> NUMPAGES   \* MERGEFORMAT </w:instrText>
    </w:r>
    <w:r w:rsidRPr="00E00C6D">
      <w:rPr>
        <w:rFonts w:ascii="Open Sans" w:hAnsi="Open Sans" w:cs="Open Sans"/>
        <w:color w:val="1E6775"/>
        <w:sz w:val="18"/>
        <w:szCs w:val="18"/>
      </w:rPr>
      <w:fldChar w:fldCharType="separate"/>
    </w:r>
    <w:r w:rsidR="00AB509A">
      <w:rPr>
        <w:rFonts w:ascii="Open Sans" w:hAnsi="Open Sans" w:cs="Open Sans"/>
        <w:noProof/>
        <w:color w:val="1E6775"/>
        <w:sz w:val="18"/>
        <w:szCs w:val="18"/>
        <w:lang w:val="it-IT"/>
      </w:rPr>
      <w:t>2</w:t>
    </w:r>
    <w:r w:rsidRPr="00E00C6D">
      <w:rPr>
        <w:rFonts w:ascii="Open Sans" w:hAnsi="Open Sans" w:cs="Open Sans"/>
        <w:noProof/>
        <w:color w:val="1E6775"/>
        <w:sz w:val="18"/>
        <w:szCs w:val="18"/>
        <w:lang w:val="it-IT"/>
      </w:rPr>
      <w:fldChar w:fldCharType="end"/>
    </w:r>
  </w:p>
  <w:p w14:paraId="05696F9D" w14:textId="77777777" w:rsidR="00A102A7" w:rsidRPr="00543CE2" w:rsidRDefault="00A102A7" w:rsidP="008F15ED">
    <w:pPr>
      <w:pStyle w:val="Pidipagina"/>
      <w:tabs>
        <w:tab w:val="clear" w:pos="9638"/>
        <w:tab w:val="center" w:pos="1701"/>
        <w:tab w:val="right" w:pos="9498"/>
      </w:tabs>
      <w:rPr>
        <w:color w:val="1F497D" w:themeColor="text2"/>
        <w:sz w:val="16"/>
        <w:szCs w:val="16"/>
        <w:lang w:val="it-IT"/>
      </w:rPr>
    </w:pPr>
    <w:r w:rsidRPr="00543CE2">
      <w:rPr>
        <w:sz w:val="16"/>
        <w:szCs w:val="16"/>
        <w:lang w:val="it-IT"/>
      </w:rPr>
      <w:tab/>
    </w:r>
  </w:p>
  <w:p w14:paraId="38EB9441" w14:textId="77777777" w:rsidR="00A102A7" w:rsidRPr="00543CE2" w:rsidRDefault="00A102A7" w:rsidP="008F15ED">
    <w:pPr>
      <w:pStyle w:val="Pidipagina"/>
      <w:ind w:left="709"/>
      <w:jc w:val="right"/>
      <w:rPr>
        <w:lang w:val="it-IT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962ED" w14:textId="77777777" w:rsidR="00B22F2E" w:rsidRDefault="00B22F2E">
      <w:pPr>
        <w:spacing w:after="0" w:line="240" w:lineRule="auto"/>
      </w:pPr>
      <w:r>
        <w:separator/>
      </w:r>
    </w:p>
  </w:footnote>
  <w:footnote w:type="continuationSeparator" w:id="0">
    <w:p w14:paraId="7D3B2369" w14:textId="77777777" w:rsidR="00B22F2E" w:rsidRDefault="00B2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2DF8C" w14:textId="0B332834" w:rsidR="00A102A7" w:rsidRDefault="00A102A7" w:rsidP="005F4719">
    <w:pPr>
      <w:pStyle w:val="Nessunaspaziatura"/>
      <w:pBdr>
        <w:bottom w:val="single" w:sz="4" w:space="1" w:color="1E6775"/>
      </w:pBdr>
      <w:ind w:left="709" w:right="41" w:firstLine="11"/>
      <w:rPr>
        <w:sz w:val="20"/>
        <w:szCs w:val="20"/>
      </w:rPr>
    </w:pPr>
    <w:r>
      <w:rPr>
        <w:noProof/>
        <w:lang w:val="it-IT" w:eastAsia="it-IT"/>
      </w:rPr>
      <w:drawing>
        <wp:inline distT="0" distB="0" distL="0" distR="0" wp14:anchorId="55F1014E" wp14:editId="19CBF57D">
          <wp:extent cx="1617980" cy="807085"/>
          <wp:effectExtent l="0" t="0" r="0" b="0"/>
          <wp:docPr id="6" name="Immagine 6" descr="Ingema_ic_logo_2019_bicolore_no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ngema_ic_logo_2019_bicolore_nofond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70" t="15544" r="9326" b="15735"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E99E3" w14:textId="77777777" w:rsidR="00A102A7" w:rsidRDefault="00A102A7" w:rsidP="00EF01A8">
    <w:pPr>
      <w:pStyle w:val="Nessunaspaziatura"/>
      <w:rPr>
        <w:sz w:val="20"/>
        <w:szCs w:val="20"/>
      </w:rPr>
    </w:pPr>
  </w:p>
  <w:p w14:paraId="69228968" w14:textId="77777777" w:rsidR="00A102A7" w:rsidRDefault="00A102A7" w:rsidP="001E797B">
    <w:pPr>
      <w:spacing w:after="0" w:line="200" w:lineRule="exact"/>
      <w:rPr>
        <w:sz w:val="20"/>
        <w:szCs w:val="20"/>
      </w:rPr>
    </w:pPr>
  </w:p>
  <w:p w14:paraId="6CFE42DB" w14:textId="77777777" w:rsidR="00A102A7" w:rsidRDefault="00A102A7" w:rsidP="001E797B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601A"/>
    <w:multiLevelType w:val="hybridMultilevel"/>
    <w:tmpl w:val="1FD0BE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166B6"/>
    <w:multiLevelType w:val="multilevel"/>
    <w:tmpl w:val="27844DC4"/>
    <w:lvl w:ilvl="0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83234"/>
    <w:multiLevelType w:val="hybridMultilevel"/>
    <w:tmpl w:val="641278B4"/>
    <w:lvl w:ilvl="0" w:tplc="CA8875C4">
      <w:start w:val="1"/>
      <w:numFmt w:val="decimal"/>
      <w:lvlText w:val="%1)"/>
      <w:lvlJc w:val="left"/>
      <w:pPr>
        <w:ind w:left="10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3" w:hanging="360"/>
      </w:pPr>
    </w:lvl>
    <w:lvl w:ilvl="2" w:tplc="0410001B" w:tentative="1">
      <w:start w:val="1"/>
      <w:numFmt w:val="lowerRoman"/>
      <w:lvlText w:val="%3."/>
      <w:lvlJc w:val="right"/>
      <w:pPr>
        <w:ind w:left="2533" w:hanging="180"/>
      </w:pPr>
    </w:lvl>
    <w:lvl w:ilvl="3" w:tplc="0410000F" w:tentative="1">
      <w:start w:val="1"/>
      <w:numFmt w:val="decimal"/>
      <w:lvlText w:val="%4."/>
      <w:lvlJc w:val="left"/>
      <w:pPr>
        <w:ind w:left="3253" w:hanging="360"/>
      </w:pPr>
    </w:lvl>
    <w:lvl w:ilvl="4" w:tplc="04100019" w:tentative="1">
      <w:start w:val="1"/>
      <w:numFmt w:val="lowerLetter"/>
      <w:lvlText w:val="%5."/>
      <w:lvlJc w:val="left"/>
      <w:pPr>
        <w:ind w:left="3973" w:hanging="360"/>
      </w:pPr>
    </w:lvl>
    <w:lvl w:ilvl="5" w:tplc="0410001B" w:tentative="1">
      <w:start w:val="1"/>
      <w:numFmt w:val="lowerRoman"/>
      <w:lvlText w:val="%6."/>
      <w:lvlJc w:val="right"/>
      <w:pPr>
        <w:ind w:left="4693" w:hanging="180"/>
      </w:pPr>
    </w:lvl>
    <w:lvl w:ilvl="6" w:tplc="0410000F" w:tentative="1">
      <w:start w:val="1"/>
      <w:numFmt w:val="decimal"/>
      <w:lvlText w:val="%7."/>
      <w:lvlJc w:val="left"/>
      <w:pPr>
        <w:ind w:left="5413" w:hanging="360"/>
      </w:pPr>
    </w:lvl>
    <w:lvl w:ilvl="7" w:tplc="04100019" w:tentative="1">
      <w:start w:val="1"/>
      <w:numFmt w:val="lowerLetter"/>
      <w:lvlText w:val="%8."/>
      <w:lvlJc w:val="left"/>
      <w:pPr>
        <w:ind w:left="6133" w:hanging="360"/>
      </w:pPr>
    </w:lvl>
    <w:lvl w:ilvl="8" w:tplc="0410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">
    <w:nsid w:val="15243C03"/>
    <w:multiLevelType w:val="hybridMultilevel"/>
    <w:tmpl w:val="3572D3BE"/>
    <w:lvl w:ilvl="0" w:tplc="CEC616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91AB1"/>
    <w:multiLevelType w:val="hybridMultilevel"/>
    <w:tmpl w:val="77D22496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2875C56"/>
    <w:multiLevelType w:val="hybridMultilevel"/>
    <w:tmpl w:val="AB509F38"/>
    <w:lvl w:ilvl="0" w:tplc="04100011">
      <w:start w:val="1"/>
      <w:numFmt w:val="decimal"/>
      <w:lvlText w:val="%1)"/>
      <w:lvlJc w:val="left"/>
      <w:pPr>
        <w:ind w:left="1093" w:hanging="360"/>
      </w:pPr>
    </w:lvl>
    <w:lvl w:ilvl="1" w:tplc="FFFFFFFF">
      <w:start w:val="1"/>
      <w:numFmt w:val="lowerLetter"/>
      <w:lvlText w:val="%2."/>
      <w:lvlJc w:val="left"/>
      <w:pPr>
        <w:ind w:left="1813" w:hanging="360"/>
      </w:pPr>
    </w:lvl>
    <w:lvl w:ilvl="2" w:tplc="FFFFFFFF">
      <w:start w:val="1"/>
      <w:numFmt w:val="lowerRoman"/>
      <w:lvlText w:val="%3."/>
      <w:lvlJc w:val="right"/>
      <w:pPr>
        <w:ind w:left="2533" w:hanging="180"/>
      </w:pPr>
    </w:lvl>
    <w:lvl w:ilvl="3" w:tplc="FFFFFFFF">
      <w:start w:val="1"/>
      <w:numFmt w:val="decimal"/>
      <w:lvlText w:val="%4."/>
      <w:lvlJc w:val="left"/>
      <w:pPr>
        <w:ind w:left="3253" w:hanging="360"/>
      </w:pPr>
    </w:lvl>
    <w:lvl w:ilvl="4" w:tplc="FFFFFFFF">
      <w:start w:val="1"/>
      <w:numFmt w:val="lowerLetter"/>
      <w:lvlText w:val="%5."/>
      <w:lvlJc w:val="left"/>
      <w:pPr>
        <w:ind w:left="3973" w:hanging="360"/>
      </w:pPr>
    </w:lvl>
    <w:lvl w:ilvl="5" w:tplc="FFFFFFFF">
      <w:start w:val="1"/>
      <w:numFmt w:val="lowerRoman"/>
      <w:lvlText w:val="%6."/>
      <w:lvlJc w:val="right"/>
      <w:pPr>
        <w:ind w:left="4693" w:hanging="180"/>
      </w:pPr>
    </w:lvl>
    <w:lvl w:ilvl="6" w:tplc="FFFFFFFF">
      <w:start w:val="1"/>
      <w:numFmt w:val="decimal"/>
      <w:lvlText w:val="%7."/>
      <w:lvlJc w:val="left"/>
      <w:pPr>
        <w:ind w:left="5413" w:hanging="360"/>
      </w:pPr>
    </w:lvl>
    <w:lvl w:ilvl="7" w:tplc="FFFFFFFF">
      <w:start w:val="1"/>
      <w:numFmt w:val="lowerLetter"/>
      <w:lvlText w:val="%8."/>
      <w:lvlJc w:val="left"/>
      <w:pPr>
        <w:ind w:left="6133" w:hanging="360"/>
      </w:pPr>
    </w:lvl>
    <w:lvl w:ilvl="8" w:tplc="FFFFFFFF">
      <w:start w:val="1"/>
      <w:numFmt w:val="lowerRoman"/>
      <w:lvlText w:val="%9."/>
      <w:lvlJc w:val="right"/>
      <w:pPr>
        <w:ind w:left="6853" w:hanging="180"/>
      </w:pPr>
    </w:lvl>
  </w:abstractNum>
  <w:abstractNum w:abstractNumId="6">
    <w:nsid w:val="22D172AA"/>
    <w:multiLevelType w:val="hybridMultilevel"/>
    <w:tmpl w:val="687840DA"/>
    <w:lvl w:ilvl="0" w:tplc="5498CC2A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0" w:hanging="360"/>
      </w:pPr>
    </w:lvl>
    <w:lvl w:ilvl="2" w:tplc="0410001B" w:tentative="1">
      <w:start w:val="1"/>
      <w:numFmt w:val="lowerRoman"/>
      <w:lvlText w:val="%3."/>
      <w:lvlJc w:val="right"/>
      <w:pPr>
        <w:ind w:left="3150" w:hanging="180"/>
      </w:pPr>
    </w:lvl>
    <w:lvl w:ilvl="3" w:tplc="0410000F" w:tentative="1">
      <w:start w:val="1"/>
      <w:numFmt w:val="decimal"/>
      <w:lvlText w:val="%4."/>
      <w:lvlJc w:val="left"/>
      <w:pPr>
        <w:ind w:left="3870" w:hanging="360"/>
      </w:pPr>
    </w:lvl>
    <w:lvl w:ilvl="4" w:tplc="04100019" w:tentative="1">
      <w:start w:val="1"/>
      <w:numFmt w:val="lowerLetter"/>
      <w:lvlText w:val="%5."/>
      <w:lvlJc w:val="left"/>
      <w:pPr>
        <w:ind w:left="4590" w:hanging="360"/>
      </w:pPr>
    </w:lvl>
    <w:lvl w:ilvl="5" w:tplc="0410001B" w:tentative="1">
      <w:start w:val="1"/>
      <w:numFmt w:val="lowerRoman"/>
      <w:lvlText w:val="%6."/>
      <w:lvlJc w:val="right"/>
      <w:pPr>
        <w:ind w:left="5310" w:hanging="180"/>
      </w:pPr>
    </w:lvl>
    <w:lvl w:ilvl="6" w:tplc="0410000F" w:tentative="1">
      <w:start w:val="1"/>
      <w:numFmt w:val="decimal"/>
      <w:lvlText w:val="%7."/>
      <w:lvlJc w:val="left"/>
      <w:pPr>
        <w:ind w:left="6030" w:hanging="360"/>
      </w:pPr>
    </w:lvl>
    <w:lvl w:ilvl="7" w:tplc="04100019" w:tentative="1">
      <w:start w:val="1"/>
      <w:numFmt w:val="lowerLetter"/>
      <w:lvlText w:val="%8."/>
      <w:lvlJc w:val="left"/>
      <w:pPr>
        <w:ind w:left="6750" w:hanging="360"/>
      </w:pPr>
    </w:lvl>
    <w:lvl w:ilvl="8" w:tplc="0410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23CA2624"/>
    <w:multiLevelType w:val="hybridMultilevel"/>
    <w:tmpl w:val="AD2296CA"/>
    <w:lvl w:ilvl="0" w:tplc="0018131E">
      <w:start w:val="3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AA773C8"/>
    <w:multiLevelType w:val="hybridMultilevel"/>
    <w:tmpl w:val="F58A61D0"/>
    <w:lvl w:ilvl="0" w:tplc="04100017">
      <w:start w:val="1"/>
      <w:numFmt w:val="lowerLetter"/>
      <w:lvlText w:val="%1)"/>
      <w:lvlJc w:val="left"/>
      <w:pPr>
        <w:ind w:left="1582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>
    <w:nsid w:val="2ADF77AC"/>
    <w:multiLevelType w:val="hybridMultilevel"/>
    <w:tmpl w:val="DF266470"/>
    <w:lvl w:ilvl="0" w:tplc="68D8B2DA">
      <w:start w:val="2003"/>
      <w:numFmt w:val="bullet"/>
      <w:lvlText w:val="-"/>
      <w:lvlJc w:val="left"/>
      <w:pPr>
        <w:ind w:left="366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0">
    <w:nsid w:val="2F3A11FE"/>
    <w:multiLevelType w:val="hybridMultilevel"/>
    <w:tmpl w:val="C35AF780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1">
    <w:nsid w:val="33BE34D0"/>
    <w:multiLevelType w:val="hybridMultilevel"/>
    <w:tmpl w:val="9BE424C4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CB01DA"/>
    <w:multiLevelType w:val="hybridMultilevel"/>
    <w:tmpl w:val="73B2E45E"/>
    <w:lvl w:ilvl="0" w:tplc="B31A716E">
      <w:start w:val="7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3A4D6938"/>
    <w:multiLevelType w:val="hybridMultilevel"/>
    <w:tmpl w:val="9092D46A"/>
    <w:lvl w:ilvl="0" w:tplc="1292B38C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EB72D0C"/>
    <w:multiLevelType w:val="hybridMultilevel"/>
    <w:tmpl w:val="43100C9C"/>
    <w:lvl w:ilvl="0" w:tplc="FFFFFFFF">
      <w:start w:val="1"/>
      <w:numFmt w:val="decimal"/>
      <w:lvlText w:val="%1)"/>
      <w:lvlJc w:val="left"/>
      <w:pPr>
        <w:ind w:left="1093" w:hanging="360"/>
      </w:pPr>
    </w:lvl>
    <w:lvl w:ilvl="1" w:tplc="FFFFFFFF">
      <w:start w:val="1"/>
      <w:numFmt w:val="lowerLetter"/>
      <w:lvlText w:val="%2."/>
      <w:lvlJc w:val="left"/>
      <w:pPr>
        <w:ind w:left="1813" w:hanging="360"/>
      </w:pPr>
    </w:lvl>
    <w:lvl w:ilvl="2" w:tplc="FFFFFFFF">
      <w:start w:val="1"/>
      <w:numFmt w:val="lowerRoman"/>
      <w:lvlText w:val="%3."/>
      <w:lvlJc w:val="right"/>
      <w:pPr>
        <w:ind w:left="2533" w:hanging="180"/>
      </w:pPr>
    </w:lvl>
    <w:lvl w:ilvl="3" w:tplc="FFFFFFFF">
      <w:start w:val="1"/>
      <w:numFmt w:val="decimal"/>
      <w:lvlText w:val="%4."/>
      <w:lvlJc w:val="left"/>
      <w:pPr>
        <w:ind w:left="3253" w:hanging="360"/>
      </w:pPr>
    </w:lvl>
    <w:lvl w:ilvl="4" w:tplc="FFFFFFFF">
      <w:start w:val="1"/>
      <w:numFmt w:val="lowerLetter"/>
      <w:lvlText w:val="%5."/>
      <w:lvlJc w:val="left"/>
      <w:pPr>
        <w:ind w:left="3973" w:hanging="360"/>
      </w:pPr>
    </w:lvl>
    <w:lvl w:ilvl="5" w:tplc="FFFFFFFF">
      <w:start w:val="1"/>
      <w:numFmt w:val="lowerRoman"/>
      <w:lvlText w:val="%6."/>
      <w:lvlJc w:val="right"/>
      <w:pPr>
        <w:ind w:left="4693" w:hanging="180"/>
      </w:pPr>
    </w:lvl>
    <w:lvl w:ilvl="6" w:tplc="FFFFFFFF">
      <w:start w:val="1"/>
      <w:numFmt w:val="decimal"/>
      <w:lvlText w:val="%7."/>
      <w:lvlJc w:val="left"/>
      <w:pPr>
        <w:ind w:left="5413" w:hanging="360"/>
      </w:pPr>
    </w:lvl>
    <w:lvl w:ilvl="7" w:tplc="FFFFFFFF">
      <w:start w:val="1"/>
      <w:numFmt w:val="lowerLetter"/>
      <w:lvlText w:val="%8."/>
      <w:lvlJc w:val="left"/>
      <w:pPr>
        <w:ind w:left="6133" w:hanging="360"/>
      </w:pPr>
    </w:lvl>
    <w:lvl w:ilvl="8" w:tplc="FFFFFFFF">
      <w:start w:val="1"/>
      <w:numFmt w:val="lowerRoman"/>
      <w:lvlText w:val="%9."/>
      <w:lvlJc w:val="right"/>
      <w:pPr>
        <w:ind w:left="6853" w:hanging="180"/>
      </w:pPr>
    </w:lvl>
  </w:abstractNum>
  <w:abstractNum w:abstractNumId="15">
    <w:nsid w:val="444249AC"/>
    <w:multiLevelType w:val="hybridMultilevel"/>
    <w:tmpl w:val="0D920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475DD"/>
    <w:multiLevelType w:val="hybridMultilevel"/>
    <w:tmpl w:val="8B769C8E"/>
    <w:lvl w:ilvl="0" w:tplc="952A031C">
      <w:start w:val="1"/>
      <w:numFmt w:val="decimal"/>
      <w:lvlText w:val="%1)"/>
      <w:lvlJc w:val="left"/>
      <w:pPr>
        <w:ind w:left="1637" w:hanging="360"/>
      </w:pPr>
    </w:lvl>
    <w:lvl w:ilvl="1" w:tplc="08090019">
      <w:start w:val="1"/>
      <w:numFmt w:val="lowerLetter"/>
      <w:lvlText w:val="%2."/>
      <w:lvlJc w:val="left"/>
      <w:pPr>
        <w:ind w:left="1813" w:hanging="360"/>
      </w:pPr>
    </w:lvl>
    <w:lvl w:ilvl="2" w:tplc="0809001B">
      <w:start w:val="1"/>
      <w:numFmt w:val="lowerRoman"/>
      <w:lvlText w:val="%3."/>
      <w:lvlJc w:val="right"/>
      <w:pPr>
        <w:ind w:left="2533" w:hanging="180"/>
      </w:pPr>
    </w:lvl>
    <w:lvl w:ilvl="3" w:tplc="0809000F">
      <w:start w:val="1"/>
      <w:numFmt w:val="decimal"/>
      <w:lvlText w:val="%4."/>
      <w:lvlJc w:val="left"/>
      <w:pPr>
        <w:ind w:left="3253" w:hanging="360"/>
      </w:pPr>
    </w:lvl>
    <w:lvl w:ilvl="4" w:tplc="08090019">
      <w:start w:val="1"/>
      <w:numFmt w:val="lowerLetter"/>
      <w:lvlText w:val="%5."/>
      <w:lvlJc w:val="left"/>
      <w:pPr>
        <w:ind w:left="3973" w:hanging="360"/>
      </w:pPr>
    </w:lvl>
    <w:lvl w:ilvl="5" w:tplc="0809001B">
      <w:start w:val="1"/>
      <w:numFmt w:val="lowerRoman"/>
      <w:lvlText w:val="%6."/>
      <w:lvlJc w:val="right"/>
      <w:pPr>
        <w:ind w:left="4693" w:hanging="180"/>
      </w:pPr>
    </w:lvl>
    <w:lvl w:ilvl="6" w:tplc="0809000F">
      <w:start w:val="1"/>
      <w:numFmt w:val="decimal"/>
      <w:lvlText w:val="%7."/>
      <w:lvlJc w:val="left"/>
      <w:pPr>
        <w:ind w:left="5413" w:hanging="360"/>
      </w:pPr>
    </w:lvl>
    <w:lvl w:ilvl="7" w:tplc="08090019">
      <w:start w:val="1"/>
      <w:numFmt w:val="lowerLetter"/>
      <w:lvlText w:val="%8."/>
      <w:lvlJc w:val="left"/>
      <w:pPr>
        <w:ind w:left="6133" w:hanging="360"/>
      </w:pPr>
    </w:lvl>
    <w:lvl w:ilvl="8" w:tplc="0809001B">
      <w:start w:val="1"/>
      <w:numFmt w:val="lowerRoman"/>
      <w:lvlText w:val="%9."/>
      <w:lvlJc w:val="right"/>
      <w:pPr>
        <w:ind w:left="6853" w:hanging="180"/>
      </w:pPr>
    </w:lvl>
  </w:abstractNum>
  <w:abstractNum w:abstractNumId="17">
    <w:nsid w:val="555B5AA4"/>
    <w:multiLevelType w:val="hybridMultilevel"/>
    <w:tmpl w:val="79BC7C90"/>
    <w:lvl w:ilvl="0" w:tplc="607E5056">
      <w:start w:val="2003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>
    <w:nsid w:val="78034B52"/>
    <w:multiLevelType w:val="hybridMultilevel"/>
    <w:tmpl w:val="27844DC4"/>
    <w:lvl w:ilvl="0" w:tplc="7040D6A4">
      <w:start w:val="1"/>
      <w:numFmt w:val="bullet"/>
      <w:pStyle w:val="Titolo4"/>
      <w:lvlText w:val="-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9A0890"/>
    <w:multiLevelType w:val="hybridMultilevel"/>
    <w:tmpl w:val="4C1EA7B0"/>
    <w:lvl w:ilvl="0" w:tplc="B96E2168">
      <w:start w:val="1"/>
      <w:numFmt w:val="decimal"/>
      <w:lvlText w:val="%1)"/>
      <w:lvlJc w:val="left"/>
      <w:pPr>
        <w:ind w:left="1453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00019" w:tentative="1">
      <w:start w:val="1"/>
      <w:numFmt w:val="lowerLetter"/>
      <w:lvlText w:val="%2."/>
      <w:lvlJc w:val="left"/>
      <w:pPr>
        <w:ind w:left="2173" w:hanging="360"/>
      </w:pPr>
    </w:lvl>
    <w:lvl w:ilvl="2" w:tplc="0410001B" w:tentative="1">
      <w:start w:val="1"/>
      <w:numFmt w:val="lowerRoman"/>
      <w:lvlText w:val="%3."/>
      <w:lvlJc w:val="right"/>
      <w:pPr>
        <w:ind w:left="2893" w:hanging="180"/>
      </w:pPr>
    </w:lvl>
    <w:lvl w:ilvl="3" w:tplc="0410000F" w:tentative="1">
      <w:start w:val="1"/>
      <w:numFmt w:val="decimal"/>
      <w:lvlText w:val="%4."/>
      <w:lvlJc w:val="left"/>
      <w:pPr>
        <w:ind w:left="3613" w:hanging="360"/>
      </w:pPr>
    </w:lvl>
    <w:lvl w:ilvl="4" w:tplc="04100019" w:tentative="1">
      <w:start w:val="1"/>
      <w:numFmt w:val="lowerLetter"/>
      <w:lvlText w:val="%5."/>
      <w:lvlJc w:val="left"/>
      <w:pPr>
        <w:ind w:left="4333" w:hanging="360"/>
      </w:pPr>
    </w:lvl>
    <w:lvl w:ilvl="5" w:tplc="0410001B" w:tentative="1">
      <w:start w:val="1"/>
      <w:numFmt w:val="lowerRoman"/>
      <w:lvlText w:val="%6."/>
      <w:lvlJc w:val="right"/>
      <w:pPr>
        <w:ind w:left="5053" w:hanging="180"/>
      </w:pPr>
    </w:lvl>
    <w:lvl w:ilvl="6" w:tplc="0410000F" w:tentative="1">
      <w:start w:val="1"/>
      <w:numFmt w:val="decimal"/>
      <w:lvlText w:val="%7."/>
      <w:lvlJc w:val="left"/>
      <w:pPr>
        <w:ind w:left="5773" w:hanging="360"/>
      </w:pPr>
    </w:lvl>
    <w:lvl w:ilvl="7" w:tplc="04100019" w:tentative="1">
      <w:start w:val="1"/>
      <w:numFmt w:val="lowerLetter"/>
      <w:lvlText w:val="%8."/>
      <w:lvlJc w:val="left"/>
      <w:pPr>
        <w:ind w:left="6493" w:hanging="360"/>
      </w:pPr>
    </w:lvl>
    <w:lvl w:ilvl="8" w:tplc="0410001B" w:tentative="1">
      <w:start w:val="1"/>
      <w:numFmt w:val="lowerRoman"/>
      <w:lvlText w:val="%9."/>
      <w:lvlJc w:val="right"/>
      <w:pPr>
        <w:ind w:left="7213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8"/>
  </w:num>
  <w:num w:numId="5">
    <w:abstractNumId w:val="1"/>
  </w:num>
  <w:num w:numId="6">
    <w:abstractNumId w:val="11"/>
  </w:num>
  <w:num w:numId="7">
    <w:abstractNumId w:val="15"/>
  </w:num>
  <w:num w:numId="8">
    <w:abstractNumId w:val="9"/>
  </w:num>
  <w:num w:numId="9">
    <w:abstractNumId w:val="17"/>
  </w:num>
  <w:num w:numId="10">
    <w:abstractNumId w:val="6"/>
  </w:num>
  <w:num w:numId="11">
    <w:abstractNumId w:val="7"/>
  </w:num>
  <w:num w:numId="12">
    <w:abstractNumId w:val="8"/>
  </w:num>
  <w:num w:numId="13">
    <w:abstractNumId w:val="12"/>
  </w:num>
  <w:num w:numId="14">
    <w:abstractNumId w:val="1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9"/>
  </w:num>
  <w:num w:numId="18">
    <w:abstractNumId w:val="16"/>
  </w:num>
  <w:num w:numId="19">
    <w:abstractNumId w:val="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FB"/>
    <w:rsid w:val="000013FD"/>
    <w:rsid w:val="000024C2"/>
    <w:rsid w:val="000156BA"/>
    <w:rsid w:val="000175FB"/>
    <w:rsid w:val="00021FF1"/>
    <w:rsid w:val="00024D01"/>
    <w:rsid w:val="000252A2"/>
    <w:rsid w:val="00025393"/>
    <w:rsid w:val="00027654"/>
    <w:rsid w:val="00030D67"/>
    <w:rsid w:val="000335B1"/>
    <w:rsid w:val="00035AAC"/>
    <w:rsid w:val="00042216"/>
    <w:rsid w:val="0004499A"/>
    <w:rsid w:val="000462FB"/>
    <w:rsid w:val="000478AB"/>
    <w:rsid w:val="00054677"/>
    <w:rsid w:val="00055483"/>
    <w:rsid w:val="0006018A"/>
    <w:rsid w:val="00061C2F"/>
    <w:rsid w:val="000707CB"/>
    <w:rsid w:val="000753B3"/>
    <w:rsid w:val="00076FD0"/>
    <w:rsid w:val="00081603"/>
    <w:rsid w:val="00085B3D"/>
    <w:rsid w:val="00091678"/>
    <w:rsid w:val="000A37E0"/>
    <w:rsid w:val="000A4112"/>
    <w:rsid w:val="000B2993"/>
    <w:rsid w:val="000B320E"/>
    <w:rsid w:val="000B410F"/>
    <w:rsid w:val="000B647E"/>
    <w:rsid w:val="000B7F76"/>
    <w:rsid w:val="000C51D5"/>
    <w:rsid w:val="000C5DE8"/>
    <w:rsid w:val="000C6883"/>
    <w:rsid w:val="000D1029"/>
    <w:rsid w:val="000D3936"/>
    <w:rsid w:val="000D4173"/>
    <w:rsid w:val="000D4412"/>
    <w:rsid w:val="000D502A"/>
    <w:rsid w:val="000D5F14"/>
    <w:rsid w:val="000E2485"/>
    <w:rsid w:val="000E4607"/>
    <w:rsid w:val="000E4A18"/>
    <w:rsid w:val="000E6D28"/>
    <w:rsid w:val="000E7B44"/>
    <w:rsid w:val="000F2916"/>
    <w:rsid w:val="000F2FBF"/>
    <w:rsid w:val="000F4CD2"/>
    <w:rsid w:val="00106924"/>
    <w:rsid w:val="00112FC0"/>
    <w:rsid w:val="00114860"/>
    <w:rsid w:val="00115FAE"/>
    <w:rsid w:val="001311ED"/>
    <w:rsid w:val="0013311C"/>
    <w:rsid w:val="001439B6"/>
    <w:rsid w:val="00146F75"/>
    <w:rsid w:val="00153F50"/>
    <w:rsid w:val="001717DD"/>
    <w:rsid w:val="00177253"/>
    <w:rsid w:val="00181C66"/>
    <w:rsid w:val="00191524"/>
    <w:rsid w:val="001934EC"/>
    <w:rsid w:val="001A69DF"/>
    <w:rsid w:val="001A6C32"/>
    <w:rsid w:val="001B0A01"/>
    <w:rsid w:val="001B56E1"/>
    <w:rsid w:val="001C29B3"/>
    <w:rsid w:val="001C611C"/>
    <w:rsid w:val="001D2E09"/>
    <w:rsid w:val="001D3BFD"/>
    <w:rsid w:val="001D59AC"/>
    <w:rsid w:val="001D63DE"/>
    <w:rsid w:val="001E06C2"/>
    <w:rsid w:val="001E3361"/>
    <w:rsid w:val="001E797B"/>
    <w:rsid w:val="001F3ED8"/>
    <w:rsid w:val="001F6EF5"/>
    <w:rsid w:val="00205D03"/>
    <w:rsid w:val="002071FB"/>
    <w:rsid w:val="00211517"/>
    <w:rsid w:val="00212191"/>
    <w:rsid w:val="0022037B"/>
    <w:rsid w:val="00226886"/>
    <w:rsid w:val="00243FBF"/>
    <w:rsid w:val="0024496A"/>
    <w:rsid w:val="0025226F"/>
    <w:rsid w:val="00252476"/>
    <w:rsid w:val="00256D21"/>
    <w:rsid w:val="00257F95"/>
    <w:rsid w:val="002709AF"/>
    <w:rsid w:val="00272243"/>
    <w:rsid w:val="00273A63"/>
    <w:rsid w:val="00274864"/>
    <w:rsid w:val="0027753F"/>
    <w:rsid w:val="0027794D"/>
    <w:rsid w:val="00281E63"/>
    <w:rsid w:val="002857E9"/>
    <w:rsid w:val="00285BFA"/>
    <w:rsid w:val="002951BB"/>
    <w:rsid w:val="00296FAE"/>
    <w:rsid w:val="002A1810"/>
    <w:rsid w:val="002A2058"/>
    <w:rsid w:val="002A36D9"/>
    <w:rsid w:val="002A3C95"/>
    <w:rsid w:val="002A4B43"/>
    <w:rsid w:val="002B1948"/>
    <w:rsid w:val="002B6E86"/>
    <w:rsid w:val="002C1849"/>
    <w:rsid w:val="002D171D"/>
    <w:rsid w:val="002E364D"/>
    <w:rsid w:val="002F1EF5"/>
    <w:rsid w:val="002F50DA"/>
    <w:rsid w:val="002F57A0"/>
    <w:rsid w:val="002F7D15"/>
    <w:rsid w:val="0030665F"/>
    <w:rsid w:val="00312055"/>
    <w:rsid w:val="00325DFC"/>
    <w:rsid w:val="00330CD4"/>
    <w:rsid w:val="00330D9D"/>
    <w:rsid w:val="00332A22"/>
    <w:rsid w:val="00341E31"/>
    <w:rsid w:val="00342801"/>
    <w:rsid w:val="00342AF3"/>
    <w:rsid w:val="003437A1"/>
    <w:rsid w:val="00343C51"/>
    <w:rsid w:val="003473AE"/>
    <w:rsid w:val="0035146A"/>
    <w:rsid w:val="00356899"/>
    <w:rsid w:val="00360002"/>
    <w:rsid w:val="0036564F"/>
    <w:rsid w:val="0037218B"/>
    <w:rsid w:val="00376030"/>
    <w:rsid w:val="003800F8"/>
    <w:rsid w:val="00380BEE"/>
    <w:rsid w:val="00396389"/>
    <w:rsid w:val="003A2096"/>
    <w:rsid w:val="003A462A"/>
    <w:rsid w:val="003B0614"/>
    <w:rsid w:val="003B4160"/>
    <w:rsid w:val="003B46CE"/>
    <w:rsid w:val="003B5BAD"/>
    <w:rsid w:val="003C2141"/>
    <w:rsid w:val="003C6714"/>
    <w:rsid w:val="003D153B"/>
    <w:rsid w:val="003D5C04"/>
    <w:rsid w:val="003F1171"/>
    <w:rsid w:val="003F3A39"/>
    <w:rsid w:val="003F3DB9"/>
    <w:rsid w:val="003F5D3D"/>
    <w:rsid w:val="003F6C1B"/>
    <w:rsid w:val="003F719B"/>
    <w:rsid w:val="004040B0"/>
    <w:rsid w:val="004059E9"/>
    <w:rsid w:val="00421023"/>
    <w:rsid w:val="00423104"/>
    <w:rsid w:val="00433683"/>
    <w:rsid w:val="0043733D"/>
    <w:rsid w:val="00440D0A"/>
    <w:rsid w:val="00440F24"/>
    <w:rsid w:val="00444671"/>
    <w:rsid w:val="00444FFA"/>
    <w:rsid w:val="004537D1"/>
    <w:rsid w:val="00455E49"/>
    <w:rsid w:val="00467381"/>
    <w:rsid w:val="00470D0F"/>
    <w:rsid w:val="0048286F"/>
    <w:rsid w:val="00490745"/>
    <w:rsid w:val="00490EA5"/>
    <w:rsid w:val="004910A7"/>
    <w:rsid w:val="00493052"/>
    <w:rsid w:val="00497924"/>
    <w:rsid w:val="004B308A"/>
    <w:rsid w:val="004C032C"/>
    <w:rsid w:val="004C5484"/>
    <w:rsid w:val="004C6AE1"/>
    <w:rsid w:val="004C729D"/>
    <w:rsid w:val="004D0040"/>
    <w:rsid w:val="004D2687"/>
    <w:rsid w:val="004E32B3"/>
    <w:rsid w:val="004E76E6"/>
    <w:rsid w:val="004F0F1B"/>
    <w:rsid w:val="005027E7"/>
    <w:rsid w:val="00507892"/>
    <w:rsid w:val="005222CD"/>
    <w:rsid w:val="00525E50"/>
    <w:rsid w:val="00537102"/>
    <w:rsid w:val="00543CE2"/>
    <w:rsid w:val="00545356"/>
    <w:rsid w:val="00545640"/>
    <w:rsid w:val="00545D1D"/>
    <w:rsid w:val="00546BE1"/>
    <w:rsid w:val="005511BC"/>
    <w:rsid w:val="00563A4F"/>
    <w:rsid w:val="005648C7"/>
    <w:rsid w:val="005737BE"/>
    <w:rsid w:val="00576AF0"/>
    <w:rsid w:val="00576B75"/>
    <w:rsid w:val="0058347D"/>
    <w:rsid w:val="00590954"/>
    <w:rsid w:val="00592998"/>
    <w:rsid w:val="00592BEE"/>
    <w:rsid w:val="00593004"/>
    <w:rsid w:val="00596AEF"/>
    <w:rsid w:val="005A00CC"/>
    <w:rsid w:val="005A28B9"/>
    <w:rsid w:val="005B16C1"/>
    <w:rsid w:val="005B6502"/>
    <w:rsid w:val="005B7D4A"/>
    <w:rsid w:val="005C0118"/>
    <w:rsid w:val="005D12ED"/>
    <w:rsid w:val="005D341B"/>
    <w:rsid w:val="005D41C9"/>
    <w:rsid w:val="005D5AA9"/>
    <w:rsid w:val="005D678D"/>
    <w:rsid w:val="005D7D08"/>
    <w:rsid w:val="005D7ED1"/>
    <w:rsid w:val="005E15AC"/>
    <w:rsid w:val="005F1872"/>
    <w:rsid w:val="005F4719"/>
    <w:rsid w:val="005F7E93"/>
    <w:rsid w:val="006004BE"/>
    <w:rsid w:val="00601002"/>
    <w:rsid w:val="00601829"/>
    <w:rsid w:val="006048C2"/>
    <w:rsid w:val="00604B1D"/>
    <w:rsid w:val="00606BD2"/>
    <w:rsid w:val="006106AF"/>
    <w:rsid w:val="0061275C"/>
    <w:rsid w:val="0061633B"/>
    <w:rsid w:val="00616501"/>
    <w:rsid w:val="00620F91"/>
    <w:rsid w:val="006340A8"/>
    <w:rsid w:val="00634664"/>
    <w:rsid w:val="00661C11"/>
    <w:rsid w:val="00664F16"/>
    <w:rsid w:val="00665AE2"/>
    <w:rsid w:val="00677679"/>
    <w:rsid w:val="00680AA4"/>
    <w:rsid w:val="00683DF0"/>
    <w:rsid w:val="00684878"/>
    <w:rsid w:val="006851C6"/>
    <w:rsid w:val="006865E3"/>
    <w:rsid w:val="00687D28"/>
    <w:rsid w:val="006958A5"/>
    <w:rsid w:val="0069746D"/>
    <w:rsid w:val="006A1791"/>
    <w:rsid w:val="006A572D"/>
    <w:rsid w:val="006A7232"/>
    <w:rsid w:val="006C62CE"/>
    <w:rsid w:val="006D397B"/>
    <w:rsid w:val="006E19FB"/>
    <w:rsid w:val="006E2ED9"/>
    <w:rsid w:val="006E2F26"/>
    <w:rsid w:val="006E70CA"/>
    <w:rsid w:val="00700238"/>
    <w:rsid w:val="00717B39"/>
    <w:rsid w:val="00721D3C"/>
    <w:rsid w:val="00730A7E"/>
    <w:rsid w:val="00732170"/>
    <w:rsid w:val="00737F27"/>
    <w:rsid w:val="00740FE7"/>
    <w:rsid w:val="0074167D"/>
    <w:rsid w:val="00741F05"/>
    <w:rsid w:val="00742A10"/>
    <w:rsid w:val="0074548F"/>
    <w:rsid w:val="007515B0"/>
    <w:rsid w:val="00754BB9"/>
    <w:rsid w:val="0076544E"/>
    <w:rsid w:val="00765D75"/>
    <w:rsid w:val="00770DC8"/>
    <w:rsid w:val="00775216"/>
    <w:rsid w:val="00775EEF"/>
    <w:rsid w:val="007828D0"/>
    <w:rsid w:val="007869CB"/>
    <w:rsid w:val="0078758B"/>
    <w:rsid w:val="007909D8"/>
    <w:rsid w:val="0079794E"/>
    <w:rsid w:val="007A01CB"/>
    <w:rsid w:val="007A6538"/>
    <w:rsid w:val="007B2F16"/>
    <w:rsid w:val="007C005B"/>
    <w:rsid w:val="007C20E6"/>
    <w:rsid w:val="007C34E8"/>
    <w:rsid w:val="007C42E3"/>
    <w:rsid w:val="007C7A72"/>
    <w:rsid w:val="007D284C"/>
    <w:rsid w:val="007D41E2"/>
    <w:rsid w:val="007D72C4"/>
    <w:rsid w:val="007E7D1A"/>
    <w:rsid w:val="007F1033"/>
    <w:rsid w:val="007F1A84"/>
    <w:rsid w:val="007F23CE"/>
    <w:rsid w:val="008005EC"/>
    <w:rsid w:val="0080434A"/>
    <w:rsid w:val="00810CAE"/>
    <w:rsid w:val="00812B31"/>
    <w:rsid w:val="0081750D"/>
    <w:rsid w:val="00817A86"/>
    <w:rsid w:val="0082187D"/>
    <w:rsid w:val="00823615"/>
    <w:rsid w:val="008244AE"/>
    <w:rsid w:val="00827D02"/>
    <w:rsid w:val="00830398"/>
    <w:rsid w:val="00830EDA"/>
    <w:rsid w:val="00837EBC"/>
    <w:rsid w:val="00841AAF"/>
    <w:rsid w:val="00842048"/>
    <w:rsid w:val="008446BE"/>
    <w:rsid w:val="00844C5E"/>
    <w:rsid w:val="0084529B"/>
    <w:rsid w:val="00851189"/>
    <w:rsid w:val="00852E9B"/>
    <w:rsid w:val="00856183"/>
    <w:rsid w:val="0085777D"/>
    <w:rsid w:val="00862566"/>
    <w:rsid w:val="00863AEE"/>
    <w:rsid w:val="00867E88"/>
    <w:rsid w:val="00871DEE"/>
    <w:rsid w:val="008745A2"/>
    <w:rsid w:val="00874650"/>
    <w:rsid w:val="008848FF"/>
    <w:rsid w:val="008907D2"/>
    <w:rsid w:val="00891098"/>
    <w:rsid w:val="00891ECF"/>
    <w:rsid w:val="008A7299"/>
    <w:rsid w:val="008B1B59"/>
    <w:rsid w:val="008B4599"/>
    <w:rsid w:val="008B6483"/>
    <w:rsid w:val="008C00CB"/>
    <w:rsid w:val="008C7688"/>
    <w:rsid w:val="008D4BDD"/>
    <w:rsid w:val="008E4E91"/>
    <w:rsid w:val="008F15ED"/>
    <w:rsid w:val="008F2764"/>
    <w:rsid w:val="008F43DE"/>
    <w:rsid w:val="00902D1B"/>
    <w:rsid w:val="009030BA"/>
    <w:rsid w:val="0090593B"/>
    <w:rsid w:val="00907E8A"/>
    <w:rsid w:val="00912606"/>
    <w:rsid w:val="00913155"/>
    <w:rsid w:val="00916AAC"/>
    <w:rsid w:val="009212A1"/>
    <w:rsid w:val="00926FFC"/>
    <w:rsid w:val="00932C52"/>
    <w:rsid w:val="00941174"/>
    <w:rsid w:val="00942520"/>
    <w:rsid w:val="00945708"/>
    <w:rsid w:val="009517BC"/>
    <w:rsid w:val="0095302A"/>
    <w:rsid w:val="00957F02"/>
    <w:rsid w:val="00960933"/>
    <w:rsid w:val="00964BBC"/>
    <w:rsid w:val="0097208F"/>
    <w:rsid w:val="0097559D"/>
    <w:rsid w:val="0097615C"/>
    <w:rsid w:val="00976F2B"/>
    <w:rsid w:val="00982525"/>
    <w:rsid w:val="00983612"/>
    <w:rsid w:val="00987716"/>
    <w:rsid w:val="00997A3D"/>
    <w:rsid w:val="009A0486"/>
    <w:rsid w:val="009A2CD2"/>
    <w:rsid w:val="009B06C2"/>
    <w:rsid w:val="009B6C41"/>
    <w:rsid w:val="009D446B"/>
    <w:rsid w:val="009E1894"/>
    <w:rsid w:val="009E1EDF"/>
    <w:rsid w:val="009E5EEC"/>
    <w:rsid w:val="009F0552"/>
    <w:rsid w:val="009F2936"/>
    <w:rsid w:val="00A008D3"/>
    <w:rsid w:val="00A01F48"/>
    <w:rsid w:val="00A102A7"/>
    <w:rsid w:val="00A1386A"/>
    <w:rsid w:val="00A16E36"/>
    <w:rsid w:val="00A174A5"/>
    <w:rsid w:val="00A215E4"/>
    <w:rsid w:val="00A2602B"/>
    <w:rsid w:val="00A27ACE"/>
    <w:rsid w:val="00A27E49"/>
    <w:rsid w:val="00A308D1"/>
    <w:rsid w:val="00A4072F"/>
    <w:rsid w:val="00A427CD"/>
    <w:rsid w:val="00A42867"/>
    <w:rsid w:val="00A4295D"/>
    <w:rsid w:val="00A42D4C"/>
    <w:rsid w:val="00A44739"/>
    <w:rsid w:val="00A45DF3"/>
    <w:rsid w:val="00A51276"/>
    <w:rsid w:val="00A51F33"/>
    <w:rsid w:val="00A5712B"/>
    <w:rsid w:val="00A607D0"/>
    <w:rsid w:val="00A656D5"/>
    <w:rsid w:val="00A66B48"/>
    <w:rsid w:val="00A81B12"/>
    <w:rsid w:val="00A91D7D"/>
    <w:rsid w:val="00A934DB"/>
    <w:rsid w:val="00AA2F01"/>
    <w:rsid w:val="00AA3FD3"/>
    <w:rsid w:val="00AB06AD"/>
    <w:rsid w:val="00AB1E92"/>
    <w:rsid w:val="00AB509A"/>
    <w:rsid w:val="00AB78E0"/>
    <w:rsid w:val="00AC0EFA"/>
    <w:rsid w:val="00AC17D3"/>
    <w:rsid w:val="00AC6C9B"/>
    <w:rsid w:val="00AC7438"/>
    <w:rsid w:val="00AD74A0"/>
    <w:rsid w:val="00AE6A1C"/>
    <w:rsid w:val="00AF16FC"/>
    <w:rsid w:val="00AF172F"/>
    <w:rsid w:val="00AF22FF"/>
    <w:rsid w:val="00AF333E"/>
    <w:rsid w:val="00AF346F"/>
    <w:rsid w:val="00B02E78"/>
    <w:rsid w:val="00B13360"/>
    <w:rsid w:val="00B134DA"/>
    <w:rsid w:val="00B13F5D"/>
    <w:rsid w:val="00B17D43"/>
    <w:rsid w:val="00B22F2E"/>
    <w:rsid w:val="00B3644A"/>
    <w:rsid w:val="00B37FB4"/>
    <w:rsid w:val="00B41646"/>
    <w:rsid w:val="00B435B9"/>
    <w:rsid w:val="00B44BEE"/>
    <w:rsid w:val="00B561E2"/>
    <w:rsid w:val="00B6050D"/>
    <w:rsid w:val="00B6105F"/>
    <w:rsid w:val="00B61ECA"/>
    <w:rsid w:val="00B633C1"/>
    <w:rsid w:val="00B67AED"/>
    <w:rsid w:val="00B75D62"/>
    <w:rsid w:val="00B77849"/>
    <w:rsid w:val="00B82309"/>
    <w:rsid w:val="00B8309B"/>
    <w:rsid w:val="00B87BD0"/>
    <w:rsid w:val="00B87D23"/>
    <w:rsid w:val="00B9024C"/>
    <w:rsid w:val="00B915D6"/>
    <w:rsid w:val="00B92A4F"/>
    <w:rsid w:val="00BA2154"/>
    <w:rsid w:val="00BA7FFA"/>
    <w:rsid w:val="00BB0E20"/>
    <w:rsid w:val="00BB324C"/>
    <w:rsid w:val="00BB7FFA"/>
    <w:rsid w:val="00BC3C9C"/>
    <w:rsid w:val="00BC5D87"/>
    <w:rsid w:val="00BD15E7"/>
    <w:rsid w:val="00BD21B8"/>
    <w:rsid w:val="00BD2624"/>
    <w:rsid w:val="00BF0D4C"/>
    <w:rsid w:val="00BF2FBB"/>
    <w:rsid w:val="00BF4948"/>
    <w:rsid w:val="00C11065"/>
    <w:rsid w:val="00C1374C"/>
    <w:rsid w:val="00C14713"/>
    <w:rsid w:val="00C172BD"/>
    <w:rsid w:val="00C23ECC"/>
    <w:rsid w:val="00C26870"/>
    <w:rsid w:val="00C27600"/>
    <w:rsid w:val="00C30B02"/>
    <w:rsid w:val="00C412CF"/>
    <w:rsid w:val="00C41701"/>
    <w:rsid w:val="00C46E42"/>
    <w:rsid w:val="00C470C3"/>
    <w:rsid w:val="00C51308"/>
    <w:rsid w:val="00C540D1"/>
    <w:rsid w:val="00C54703"/>
    <w:rsid w:val="00C55912"/>
    <w:rsid w:val="00C62613"/>
    <w:rsid w:val="00C7170A"/>
    <w:rsid w:val="00C8105E"/>
    <w:rsid w:val="00C84DBA"/>
    <w:rsid w:val="00C85E93"/>
    <w:rsid w:val="00C9526C"/>
    <w:rsid w:val="00C96BE6"/>
    <w:rsid w:val="00CA55DC"/>
    <w:rsid w:val="00CC60CF"/>
    <w:rsid w:val="00CC626B"/>
    <w:rsid w:val="00CC6A0B"/>
    <w:rsid w:val="00CD1E3A"/>
    <w:rsid w:val="00CD2384"/>
    <w:rsid w:val="00CD738B"/>
    <w:rsid w:val="00CF025C"/>
    <w:rsid w:val="00CF15A3"/>
    <w:rsid w:val="00CF31C4"/>
    <w:rsid w:val="00CF3AC8"/>
    <w:rsid w:val="00CF621A"/>
    <w:rsid w:val="00D13B5E"/>
    <w:rsid w:val="00D140A2"/>
    <w:rsid w:val="00D15ACC"/>
    <w:rsid w:val="00D16162"/>
    <w:rsid w:val="00D20778"/>
    <w:rsid w:val="00D24325"/>
    <w:rsid w:val="00D25645"/>
    <w:rsid w:val="00D25AD6"/>
    <w:rsid w:val="00D30027"/>
    <w:rsid w:val="00D3006A"/>
    <w:rsid w:val="00D4334D"/>
    <w:rsid w:val="00D4674F"/>
    <w:rsid w:val="00D5714E"/>
    <w:rsid w:val="00D607B4"/>
    <w:rsid w:val="00D6101C"/>
    <w:rsid w:val="00D62779"/>
    <w:rsid w:val="00D63B86"/>
    <w:rsid w:val="00D6431C"/>
    <w:rsid w:val="00D65385"/>
    <w:rsid w:val="00D7355F"/>
    <w:rsid w:val="00D75F98"/>
    <w:rsid w:val="00D82811"/>
    <w:rsid w:val="00D83F56"/>
    <w:rsid w:val="00D8412F"/>
    <w:rsid w:val="00D85054"/>
    <w:rsid w:val="00D937B8"/>
    <w:rsid w:val="00DA4FD6"/>
    <w:rsid w:val="00DB27D5"/>
    <w:rsid w:val="00DB35A1"/>
    <w:rsid w:val="00DB43CD"/>
    <w:rsid w:val="00DB5A1A"/>
    <w:rsid w:val="00DB6EAB"/>
    <w:rsid w:val="00DC0C8D"/>
    <w:rsid w:val="00DC23D6"/>
    <w:rsid w:val="00DC530B"/>
    <w:rsid w:val="00DC57CC"/>
    <w:rsid w:val="00DD117A"/>
    <w:rsid w:val="00DD3595"/>
    <w:rsid w:val="00DD5B96"/>
    <w:rsid w:val="00DE0F58"/>
    <w:rsid w:val="00DE2130"/>
    <w:rsid w:val="00DE3F25"/>
    <w:rsid w:val="00DE503E"/>
    <w:rsid w:val="00DF4031"/>
    <w:rsid w:val="00DF7DD1"/>
    <w:rsid w:val="00E00C6D"/>
    <w:rsid w:val="00E0235A"/>
    <w:rsid w:val="00E032FD"/>
    <w:rsid w:val="00E050A8"/>
    <w:rsid w:val="00E100A0"/>
    <w:rsid w:val="00E145B9"/>
    <w:rsid w:val="00E1519D"/>
    <w:rsid w:val="00E154DE"/>
    <w:rsid w:val="00E162E6"/>
    <w:rsid w:val="00E1693E"/>
    <w:rsid w:val="00E242F2"/>
    <w:rsid w:val="00E25B08"/>
    <w:rsid w:val="00E2662E"/>
    <w:rsid w:val="00E27154"/>
    <w:rsid w:val="00E322D1"/>
    <w:rsid w:val="00E344AF"/>
    <w:rsid w:val="00E357CB"/>
    <w:rsid w:val="00E41494"/>
    <w:rsid w:val="00E50DD6"/>
    <w:rsid w:val="00E5221D"/>
    <w:rsid w:val="00E73857"/>
    <w:rsid w:val="00E746B6"/>
    <w:rsid w:val="00E75D74"/>
    <w:rsid w:val="00E84208"/>
    <w:rsid w:val="00E96960"/>
    <w:rsid w:val="00EA2C21"/>
    <w:rsid w:val="00EB1B5D"/>
    <w:rsid w:val="00EC6EF3"/>
    <w:rsid w:val="00ED7193"/>
    <w:rsid w:val="00EE36E6"/>
    <w:rsid w:val="00EE41B4"/>
    <w:rsid w:val="00EE650E"/>
    <w:rsid w:val="00EE6F07"/>
    <w:rsid w:val="00EF01A8"/>
    <w:rsid w:val="00EF02A9"/>
    <w:rsid w:val="00EF1397"/>
    <w:rsid w:val="00EF79E0"/>
    <w:rsid w:val="00F0139E"/>
    <w:rsid w:val="00F15E97"/>
    <w:rsid w:val="00F1603F"/>
    <w:rsid w:val="00F23490"/>
    <w:rsid w:val="00F23A50"/>
    <w:rsid w:val="00F23DA3"/>
    <w:rsid w:val="00F345DE"/>
    <w:rsid w:val="00F36C17"/>
    <w:rsid w:val="00F37AF0"/>
    <w:rsid w:val="00F452B5"/>
    <w:rsid w:val="00F53548"/>
    <w:rsid w:val="00F55116"/>
    <w:rsid w:val="00F55D0C"/>
    <w:rsid w:val="00F57537"/>
    <w:rsid w:val="00F6195D"/>
    <w:rsid w:val="00F62C2A"/>
    <w:rsid w:val="00F62DEA"/>
    <w:rsid w:val="00F810F0"/>
    <w:rsid w:val="00F8320D"/>
    <w:rsid w:val="00F84F8C"/>
    <w:rsid w:val="00F87134"/>
    <w:rsid w:val="00F93D88"/>
    <w:rsid w:val="00F93D8B"/>
    <w:rsid w:val="00F94A37"/>
    <w:rsid w:val="00FA1BFC"/>
    <w:rsid w:val="00FA45D9"/>
    <w:rsid w:val="00FA4764"/>
    <w:rsid w:val="00FA5E69"/>
    <w:rsid w:val="00FA671E"/>
    <w:rsid w:val="00FB0478"/>
    <w:rsid w:val="00FB5C9A"/>
    <w:rsid w:val="00FB660A"/>
    <w:rsid w:val="00FC5D2C"/>
    <w:rsid w:val="00FD1574"/>
    <w:rsid w:val="00FD5E95"/>
    <w:rsid w:val="00FE03CF"/>
    <w:rsid w:val="00FE2190"/>
    <w:rsid w:val="00FE2BA4"/>
    <w:rsid w:val="00FE5EEA"/>
    <w:rsid w:val="00FE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4953"/>
  <w15:docId w15:val="{92622183-778D-4FB7-BD76-B1CA415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42AF3"/>
  </w:style>
  <w:style w:type="paragraph" w:styleId="Titolo1">
    <w:name w:val="heading 1"/>
    <w:basedOn w:val="Normale"/>
    <w:next w:val="Normale"/>
    <w:link w:val="Titolo1Carattere"/>
    <w:qFormat/>
    <w:rsid w:val="00D75F98"/>
    <w:pPr>
      <w:keepNext/>
      <w:widowControl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D75F98"/>
    <w:pPr>
      <w:keepNext/>
      <w:widowControl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D75F98"/>
    <w:pPr>
      <w:keepNext/>
      <w:widowControl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paragraph" w:styleId="Titolo4">
    <w:name w:val="heading 4"/>
    <w:basedOn w:val="Normale"/>
    <w:next w:val="Normale"/>
    <w:link w:val="Titolo4Carattere"/>
    <w:qFormat/>
    <w:rsid w:val="00D75F98"/>
    <w:pPr>
      <w:keepNext/>
      <w:widowControl/>
      <w:numPr>
        <w:numId w:val="4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qFormat/>
    <w:rsid w:val="00D75F98"/>
    <w:pPr>
      <w:keepNext/>
      <w:widowControl/>
      <w:spacing w:after="0" w:line="240" w:lineRule="auto"/>
      <w:ind w:left="2124"/>
      <w:jc w:val="both"/>
      <w:outlineLvl w:val="4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6">
    <w:name w:val="heading 6"/>
    <w:basedOn w:val="Normale"/>
    <w:next w:val="Normale"/>
    <w:link w:val="Titolo6Carattere"/>
    <w:qFormat/>
    <w:rsid w:val="00D75F98"/>
    <w:pPr>
      <w:keepNext/>
      <w:widowControl/>
      <w:spacing w:after="0" w:line="240" w:lineRule="auto"/>
      <w:ind w:left="1416" w:firstLine="708"/>
      <w:outlineLvl w:val="5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7">
    <w:name w:val="heading 7"/>
    <w:basedOn w:val="Normale"/>
    <w:next w:val="Normale"/>
    <w:link w:val="Titolo7Carattere"/>
    <w:qFormat/>
    <w:rsid w:val="00D75F98"/>
    <w:pPr>
      <w:keepNext/>
      <w:widowControl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C1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37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A1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791"/>
  </w:style>
  <w:style w:type="paragraph" w:styleId="Pidipagina">
    <w:name w:val="footer"/>
    <w:basedOn w:val="Normale"/>
    <w:link w:val="PidipaginaCarattere"/>
    <w:uiPriority w:val="99"/>
    <w:unhideWhenUsed/>
    <w:rsid w:val="006A1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791"/>
  </w:style>
  <w:style w:type="character" w:styleId="Collegamentoipertestuale">
    <w:name w:val="Hyperlink"/>
    <w:basedOn w:val="Carpredefinitoparagrafo"/>
    <w:unhideWhenUsed/>
    <w:rsid w:val="007C34E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40FE7"/>
    <w:pPr>
      <w:ind w:left="720"/>
      <w:contextualSpacing/>
    </w:pPr>
  </w:style>
  <w:style w:type="paragraph" w:styleId="Nessunaspaziatura">
    <w:name w:val="No Spacing"/>
    <w:uiPriority w:val="1"/>
    <w:qFormat/>
    <w:rsid w:val="00D75F98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D75F98"/>
    <w:rPr>
      <w:rFonts w:ascii="Times New Roman" w:eastAsia="Times New Roman" w:hAnsi="Times New Roman" w:cs="Times New Roman"/>
      <w:sz w:val="32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D75F98"/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character" w:customStyle="1" w:styleId="Titolo4Carattere">
    <w:name w:val="Titolo 4 Carattere"/>
    <w:basedOn w:val="Carpredefinitoparagrafo"/>
    <w:link w:val="Titolo4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Inizioinevidenza">
    <w:name w:val="Inizio in evidenza"/>
    <w:rsid w:val="00D75F98"/>
    <w:rPr>
      <w:b/>
      <w:i/>
    </w:rPr>
  </w:style>
  <w:style w:type="paragraph" w:styleId="Rientrocorpodeltesto">
    <w:name w:val="Body Text Indent"/>
    <w:basedOn w:val="Normale"/>
    <w:link w:val="RientrocorpodeltestoCarattere"/>
    <w:rsid w:val="00D75F98"/>
    <w:pPr>
      <w:widowControl/>
      <w:spacing w:after="0" w:line="240" w:lineRule="auto"/>
      <w:ind w:left="2124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D75F98"/>
    <w:pPr>
      <w:widowControl/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D75F9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75F9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semiHidden/>
    <w:rsid w:val="00D75F98"/>
    <w:rPr>
      <w:vertAlign w:val="superscript"/>
    </w:rPr>
  </w:style>
  <w:style w:type="character" w:styleId="Numeropagina">
    <w:name w:val="page number"/>
    <w:basedOn w:val="Carpredefinitoparagrafo"/>
    <w:rsid w:val="00D75F98"/>
  </w:style>
  <w:style w:type="character" w:styleId="Rimandocommento">
    <w:name w:val="annotation reference"/>
    <w:basedOn w:val="Carpredefinitoparagrafo"/>
    <w:semiHidden/>
    <w:rsid w:val="00D75F9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75F9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D75F9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D75F98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75F98"/>
    <w:rPr>
      <w:b/>
      <w:bCs/>
    </w:rPr>
  </w:style>
  <w:style w:type="paragraph" w:customStyle="1" w:styleId="Default">
    <w:name w:val="Default"/>
    <w:rsid w:val="00D75F98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EF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sultato">
    <w:name w:val="Risultato"/>
    <w:basedOn w:val="Corpotesto"/>
    <w:rsid w:val="003A462A"/>
    <w:pPr>
      <w:widowControl/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A46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A462A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0D4C"/>
    <w:rPr>
      <w:color w:val="605E5C"/>
      <w:shd w:val="clear" w:color="auto" w:fill="E1DFDD"/>
    </w:rPr>
  </w:style>
  <w:style w:type="paragraph" w:customStyle="1" w:styleId="OiaeaeiYiio2">
    <w:name w:val="O?ia eaeiYiio 2"/>
    <w:basedOn w:val="Normale"/>
    <w:rsid w:val="00F23A50"/>
    <w:pPr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eastAsia="ko-KR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1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image" Target="media/image2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cid:image001.png@01D4E66C.DDA5BCF0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cid:image001.png@01D4E66C.DDA5BC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2DB05-C92C-A743-A6B9-02DD29F2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434</Words>
  <Characters>2475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INTERPROGETTI s</vt:lpstr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INTERPROGETTI s</dc:title>
  <dc:subject/>
  <dc:creator>Daniela</dc:creator>
  <cp:keywords/>
  <dc:description/>
  <cp:lastModifiedBy>Utente di Microsoft Office</cp:lastModifiedBy>
  <cp:revision>55</cp:revision>
  <cp:lastPrinted>2020-05-19T15:29:00Z</cp:lastPrinted>
  <dcterms:created xsi:type="dcterms:W3CDTF">2025-03-28T09:06:00Z</dcterms:created>
  <dcterms:modified xsi:type="dcterms:W3CDTF">2025-05-02T15:08:00Z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LastSaved">
    <vt:filetime>2016-01-20T00:00:00Z</vt:filetime>
  </property>
</Properties>
</file>